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82D0D" w14:textId="77777777" w:rsidR="0017499D" w:rsidRDefault="005A26A8">
      <w:pPr>
        <w:pStyle w:val="Normlnywebov"/>
        <w:rPr>
          <w:rFonts w:ascii="Arial" w:hAnsi="Arial" w:cs="Arial"/>
          <w:b/>
          <w:sz w:val="36"/>
          <w:szCs w:val="36"/>
          <w:lang w:val="en-US" w:eastAsia="en-US"/>
        </w:rPr>
      </w:pPr>
      <w:r>
        <w:rPr>
          <w:rFonts w:ascii="Arial" w:hAnsi="Arial" w:cs="Arial"/>
          <w:b/>
          <w:sz w:val="36"/>
          <w:szCs w:val="36"/>
          <w:lang w:val="en-US" w:eastAsia="en-US"/>
        </w:rPr>
        <w:t>BEHEMOT!</w:t>
      </w:r>
    </w:p>
    <w:p w14:paraId="7915057D" w14:textId="77777777" w:rsidR="0017499D" w:rsidRDefault="005A26A8">
      <w:pPr>
        <w:pStyle w:val="Normlnywebov"/>
        <w:rPr>
          <w:rFonts w:ascii="Arial" w:hAnsi="Arial" w:cs="Arial"/>
          <w:lang w:val="en-US" w:eastAsia="en-US"/>
        </w:rPr>
      </w:pPr>
      <w:r>
        <w:rPr>
          <w:rFonts w:ascii="Arial" w:hAnsi="Arial" w:cs="Arial"/>
        </w:rPr>
        <w:t>(BEHEMOTH!)</w:t>
      </w:r>
    </w:p>
    <w:p w14:paraId="36808E56" w14:textId="77777777" w:rsidR="0017499D" w:rsidRDefault="005A26A8">
      <w:pPr>
        <w:pStyle w:val="Normlnywebov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Premiéra: 3.12.2026</w:t>
      </w:r>
    </w:p>
    <w:p w14:paraId="7CE151E1" w14:textId="77777777" w:rsidR="0017499D" w:rsidRDefault="005A26A8">
      <w:pPr>
        <w:pStyle w:val="Normlnywebov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SEARCHLIGHT PICTURES, USA 2026</w:t>
      </w:r>
    </w:p>
    <w:p w14:paraId="6B0F205E" w14:textId="77777777" w:rsidR="0017499D" w:rsidRDefault="0017499D">
      <w:pPr>
        <w:pStyle w:val="Normlnywebov"/>
        <w:rPr>
          <w:rFonts w:ascii="Arial" w:hAnsi="Arial" w:cs="Arial"/>
          <w:sz w:val="22"/>
          <w:szCs w:val="22"/>
        </w:rPr>
      </w:pPr>
    </w:p>
    <w:p w14:paraId="3E59AB43" w14:textId="77777777" w:rsidR="0017499D" w:rsidRDefault="005A26A8">
      <w:pPr>
        <w:pStyle w:val="Normlnywebov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5102B93" wp14:editId="386485DD">
            <wp:extent cx="6108700" cy="2950000"/>
            <wp:effectExtent l="0" t="0" r="0" b="0"/>
            <wp:docPr id="1" name="Image2" descr="Behemot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9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BFF96" w14:textId="77777777" w:rsidR="0017499D" w:rsidRDefault="0017499D">
      <w:pPr>
        <w:pStyle w:val="Default"/>
        <w:rPr>
          <w:rFonts w:ascii="Arial" w:hAnsi="Arial" w:cs="Arial"/>
          <w:sz w:val="22"/>
          <w:szCs w:val="22"/>
          <w:lang w:val="sk-SK"/>
        </w:rPr>
      </w:pPr>
    </w:p>
    <w:p w14:paraId="1458D398" w14:textId="77777777" w:rsidR="0017499D" w:rsidRDefault="005A26A8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k-SK"/>
        </w:rPr>
        <w:t xml:space="preserve">Réžia: Tony </w:t>
      </w:r>
      <w:proofErr w:type="spellStart"/>
      <w:r>
        <w:rPr>
          <w:rFonts w:ascii="Arial" w:hAnsi="Arial" w:cs="Arial"/>
          <w:sz w:val="22"/>
          <w:szCs w:val="22"/>
          <w:lang w:val="sk-SK"/>
        </w:rPr>
        <w:t>Gilroy</w:t>
      </w:r>
      <w:proofErr w:type="spellEnd"/>
    </w:p>
    <w:p w14:paraId="2EBA273E" w14:textId="77777777" w:rsidR="0017499D" w:rsidRDefault="005A26A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Scenár: Tony </w:t>
      </w:r>
      <w:proofErr w:type="spellStart"/>
      <w:r>
        <w:rPr>
          <w:rFonts w:ascii="Arial" w:hAnsi="Arial" w:cs="Arial"/>
          <w:sz w:val="22"/>
          <w:szCs w:val="22"/>
        </w:rPr>
        <w:t>Gilroy</w:t>
      </w:r>
      <w:proofErr w:type="spellEnd"/>
    </w:p>
    <w:p w14:paraId="368031C4" w14:textId="77777777" w:rsidR="0017499D" w:rsidRDefault="005A26A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Kamera: Damián </w:t>
      </w:r>
      <w:proofErr w:type="spellStart"/>
      <w:r>
        <w:rPr>
          <w:rFonts w:ascii="Arial" w:hAnsi="Arial" w:cs="Arial"/>
          <w:sz w:val="22"/>
          <w:szCs w:val="22"/>
        </w:rPr>
        <w:t>García</w:t>
      </w:r>
      <w:proofErr w:type="spellEnd"/>
    </w:p>
    <w:p w14:paraId="6F02078A" w14:textId="77777777" w:rsidR="0017499D" w:rsidRDefault="005A26A8">
      <w:pPr>
        <w:rPr>
          <w:rFonts w:ascii="Arial" w:eastAsia="SimSun;宋体" w:hAnsi="Arial" w:cs="Arial"/>
          <w:sz w:val="22"/>
          <w:szCs w:val="22"/>
          <w:lang w:eastAsia="hi-IN" w:bidi="hi-IN"/>
        </w:rPr>
      </w:pPr>
      <w:r>
        <w:rPr>
          <w:rFonts w:ascii="Arial" w:hAnsi="Arial" w:cs="Arial"/>
          <w:sz w:val="22"/>
          <w:szCs w:val="22"/>
        </w:rPr>
        <w:t xml:space="preserve">Hudba: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The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Behemoth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!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Collective</w:t>
      </w:r>
      <w:proofErr w:type="spellEnd"/>
    </w:p>
    <w:p w14:paraId="3BE82315" w14:textId="77777777" w:rsidR="0017499D" w:rsidRDefault="005A26A8">
      <w:pPr>
        <w:pStyle w:val="Normlnywebov"/>
        <w:tabs>
          <w:tab w:val="left" w:pos="1701"/>
        </w:tabs>
      </w:pPr>
      <w:r>
        <w:rPr>
          <w:rFonts w:ascii="Arial" w:hAnsi="Arial" w:cs="Arial"/>
          <w:sz w:val="22"/>
          <w:szCs w:val="22"/>
        </w:rPr>
        <w:t xml:space="preserve">Hrajú: </w:t>
      </w:r>
      <w:r>
        <w:rPr>
          <w:rFonts w:ascii="Arial" w:hAnsi="Arial" w:cs="Arial"/>
        </w:rPr>
        <w:t xml:space="preserve">Pedro Pascal, </w:t>
      </w:r>
      <w:proofErr w:type="spellStart"/>
      <w:r>
        <w:rPr>
          <w:rFonts w:ascii="Arial" w:hAnsi="Arial" w:cs="Arial"/>
        </w:rPr>
        <w:t>Olivia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Wilde</w:t>
      </w:r>
      <w:proofErr w:type="spellEnd"/>
      <w:r>
        <w:rPr>
          <w:rFonts w:ascii="Arial" w:hAnsi="Arial" w:cs="Arial"/>
        </w:rPr>
        <w:t xml:space="preserve">, Eva </w:t>
      </w:r>
      <w:proofErr w:type="spellStart"/>
      <w:r>
        <w:rPr>
          <w:rFonts w:ascii="Arial" w:hAnsi="Arial" w:cs="Arial"/>
        </w:rPr>
        <w:t>Victor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Will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Arnett</w:t>
      </w:r>
      <w:proofErr w:type="spellEnd"/>
    </w:p>
    <w:p w14:paraId="5396B079" w14:textId="77777777" w:rsidR="0017499D" w:rsidRDefault="005A26A8">
      <w:pPr>
        <w:pStyle w:val="Normlnywebov"/>
        <w:tabs>
          <w:tab w:val="left" w:pos="1701"/>
        </w:tabs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Hank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Azaria</w:t>
      </w:r>
      <w:proofErr w:type="spellEnd"/>
      <w:r>
        <w:rPr>
          <w:rFonts w:ascii="Arial" w:hAnsi="Arial" w:cs="Arial"/>
        </w:rPr>
        <w:t xml:space="preserve">, Alexa </w:t>
      </w:r>
      <w:proofErr w:type="spellStart"/>
      <w:r>
        <w:rPr>
          <w:rFonts w:ascii="Arial" w:hAnsi="Arial" w:cs="Arial"/>
        </w:rPr>
        <w:t>Swinton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Kaya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Ralls</w:t>
      </w:r>
      <w:proofErr w:type="spellEnd"/>
      <w:r>
        <w:rPr>
          <w:rFonts w:ascii="Arial" w:hAnsi="Arial" w:cs="Arial"/>
        </w:rPr>
        <w:t xml:space="preserve">, Erik </w:t>
      </w:r>
      <w:proofErr w:type="spellStart"/>
      <w:r>
        <w:rPr>
          <w:rFonts w:ascii="Arial" w:hAnsi="Arial" w:cs="Arial"/>
        </w:rPr>
        <w:t>Griffin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JoBeth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Williams</w:t>
      </w:r>
      <w:proofErr w:type="spellEnd"/>
      <w:r>
        <w:rPr>
          <w:rFonts w:ascii="Arial" w:hAnsi="Arial" w:cs="Arial"/>
        </w:rPr>
        <w:t xml:space="preserve">, Margarita </w:t>
      </w:r>
      <w:proofErr w:type="spellStart"/>
      <w:r>
        <w:rPr>
          <w:rFonts w:ascii="Arial" w:hAnsi="Arial" w:cs="Arial"/>
        </w:rPr>
        <w:t>Levieva</w:t>
      </w:r>
      <w:proofErr w:type="spellEnd"/>
      <w:r>
        <w:rPr>
          <w:rFonts w:ascii="Arial" w:hAnsi="Arial" w:cs="Arial"/>
        </w:rPr>
        <w:t xml:space="preserve"> a ďalší...</w:t>
      </w:r>
    </w:p>
    <w:p w14:paraId="56FCF59C" w14:textId="77777777" w:rsidR="0017499D" w:rsidRDefault="0017499D">
      <w:pPr>
        <w:pStyle w:val="Normlnywebov"/>
        <w:tabs>
          <w:tab w:val="left" w:pos="1701"/>
        </w:tabs>
        <w:rPr>
          <w:rFonts w:ascii="Arial" w:hAnsi="Arial" w:cs="Arial"/>
        </w:rPr>
      </w:pPr>
    </w:p>
    <w:p w14:paraId="33BB7BB9" w14:textId="63BD1E3A" w:rsidR="0017499D" w:rsidRPr="004215D2" w:rsidRDefault="005A26A8">
      <w:pPr>
        <w:pStyle w:val="Normlnywebov"/>
        <w:tabs>
          <w:tab w:val="left" w:pos="1701"/>
        </w:tabs>
        <w:jc w:val="both"/>
        <w:rPr>
          <w:rFonts w:ascii="Arial" w:eastAsia="SimSun;宋体" w:hAnsi="Arial" w:cs="Arial"/>
          <w:sz w:val="22"/>
          <w:szCs w:val="22"/>
          <w:lang w:eastAsia="hi-IN" w:bidi="hi-IN"/>
        </w:rPr>
      </w:pPr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Alex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Serian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je mimoriadne nadaný violončelista. Ako dieťa bol považovaný za zázračný talent a celý život vyrastal v tieni slávnej hudobníckej rodiny. Po dvadsiatich rokoch koncertovania po svete sa rozhodne vrátiť domov do Los Angeles.</w:t>
      </w:r>
      <w:r w:rsidR="004215D2">
        <w:rPr>
          <w:rFonts w:ascii="Arial" w:eastAsia="SimSun;宋体" w:hAnsi="Arial" w:cs="Arial"/>
          <w:sz w:val="22"/>
          <w:szCs w:val="22"/>
          <w:lang w:eastAsia="hi-IN" w:bidi="hi-IN"/>
        </w:rPr>
        <w:t xml:space="preserve"> </w:t>
      </w:r>
      <w:r>
        <w:rPr>
          <w:rFonts w:ascii="Arial" w:eastAsia="SimSun;宋体" w:hAnsi="Arial" w:cs="Arial"/>
          <w:sz w:val="22"/>
          <w:szCs w:val="22"/>
          <w:lang w:eastAsia="hi-IN" w:bidi="hi-IN"/>
        </w:rPr>
        <w:t>Za sebou necháva miesto v orchestri v Chicagu aj búrlivý vzťah s nevyrovnanou bývalou partnerkou (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Olivia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Wilde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>). V Los Angeles chce nahrávať hudbu k hollywoodskym filmom a konečne sa postaviť nedoriešeným rodinným záležitostiam, ktoré roky odkladal. Hudba, ktorá ho sprevádzala celý život a pohltila takmer všetko ostatné, ho však teraz zavedie na cestu, ktorá ho navždy zmení.</w:t>
      </w:r>
    </w:p>
    <w:p w14:paraId="3A864126" w14:textId="77777777" w:rsidR="0017499D" w:rsidRDefault="005A26A8">
      <w:pPr>
        <w:pStyle w:val="Normlnywebov"/>
        <w:tabs>
          <w:tab w:val="left" w:pos="1701"/>
        </w:tabs>
        <w:jc w:val="both"/>
        <w:rPr>
          <w:rFonts w:ascii="Arial" w:eastAsia="SimSun;宋体" w:hAnsi="Arial" w:cs="Arial"/>
          <w:sz w:val="22"/>
          <w:szCs w:val="22"/>
          <w:lang w:eastAsia="hi-IN" w:bidi="hi-IN"/>
        </w:rPr>
      </w:pPr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Inteligentná a dojímavá dráma s nečakaným humorom je poctou sile hudby a rozpráva o tom, aké ťažké je dať do poriadku život, ktorý sa nám rozpadol pod rukami. Pedro Pascal v nej vytvoril jednu z najvýraznejších rolí svojej kariéry a po jeho boku sa predstavia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Olivia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Wilde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, Eva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Victor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,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Will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Arnett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či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Hank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Azaria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>.</w:t>
      </w:r>
    </w:p>
    <w:p w14:paraId="4B7E1995" w14:textId="77777777" w:rsidR="0017499D" w:rsidRDefault="0017499D">
      <w:pPr>
        <w:pStyle w:val="Normlnywebov"/>
        <w:tabs>
          <w:tab w:val="left" w:pos="1701"/>
        </w:tabs>
        <w:jc w:val="both"/>
        <w:rPr>
          <w:rFonts w:ascii="Arial" w:eastAsia="SimSun;宋体" w:hAnsi="Arial" w:cs="Arial"/>
          <w:sz w:val="22"/>
          <w:szCs w:val="22"/>
          <w:lang w:eastAsia="hi-IN" w:bidi="hi-IN"/>
        </w:rPr>
      </w:pPr>
    </w:p>
    <w:p w14:paraId="3FA84D9C" w14:textId="693D85F7" w:rsidR="0017499D" w:rsidRDefault="005A26A8">
      <w:pPr>
        <w:pStyle w:val="Normlnywebov"/>
        <w:tabs>
          <w:tab w:val="left" w:pos="1701"/>
        </w:tabs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Behemot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! je novým filmom scenáristu a režiséra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Tonyho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Gilroya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(Michael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Clayton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, seriál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Andor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) a jeho prvou celovečernou réžiou od roku 2012. </w:t>
      </w:r>
    </w:p>
    <w:p w14:paraId="36B62367" w14:textId="77777777" w:rsidR="0017499D" w:rsidRPr="004215D2" w:rsidRDefault="0017499D">
      <w:pPr>
        <w:pStyle w:val="Normlnywebov"/>
        <w:tabs>
          <w:tab w:val="left" w:pos="1701"/>
        </w:tabs>
        <w:rPr>
          <w:rFonts w:asciiTheme="minorHAnsi" w:hAnsiTheme="minorHAnsi" w:cstheme="minorHAnsi"/>
          <w:sz w:val="22"/>
          <w:szCs w:val="22"/>
        </w:rPr>
      </w:pPr>
    </w:p>
    <w:p w14:paraId="0478F612" w14:textId="77777777" w:rsidR="0017499D" w:rsidRPr="004215D2" w:rsidRDefault="005A26A8">
      <w:pPr>
        <w:pStyle w:val="Normlnywebov"/>
        <w:tabs>
          <w:tab w:val="left" w:pos="1701"/>
        </w:tabs>
        <w:rPr>
          <w:rFonts w:asciiTheme="majorHAnsi" w:hAnsiTheme="majorHAnsi" w:cstheme="majorHAnsi"/>
          <w:sz w:val="22"/>
          <w:szCs w:val="22"/>
        </w:rPr>
      </w:pPr>
      <w:r w:rsidRPr="004215D2">
        <w:rPr>
          <w:rFonts w:asciiTheme="majorHAnsi" w:hAnsiTheme="majorHAnsi" w:cstheme="majorHAnsi"/>
          <w:sz w:val="22"/>
          <w:szCs w:val="22"/>
        </w:rPr>
        <w:t>Prístupnosť:         nevhodné pre vekovú kategóriu maloletých do 15 rokov</w:t>
      </w:r>
    </w:p>
    <w:p w14:paraId="2F84C73D" w14:textId="77777777" w:rsidR="0017499D" w:rsidRPr="004215D2" w:rsidRDefault="005A26A8">
      <w:pPr>
        <w:pStyle w:val="Normlnywebov"/>
        <w:tabs>
          <w:tab w:val="left" w:pos="1701"/>
        </w:tabs>
        <w:rPr>
          <w:rFonts w:asciiTheme="majorHAnsi" w:hAnsiTheme="majorHAnsi" w:cstheme="majorHAnsi"/>
          <w:sz w:val="22"/>
          <w:szCs w:val="22"/>
        </w:rPr>
      </w:pPr>
      <w:proofErr w:type="spellStart"/>
      <w:r w:rsidRPr="004215D2">
        <w:rPr>
          <w:rFonts w:asciiTheme="majorHAnsi" w:hAnsiTheme="majorHAnsi" w:cstheme="majorHAnsi"/>
          <w:sz w:val="22"/>
          <w:szCs w:val="22"/>
        </w:rPr>
        <w:t>Deskriptory</w:t>
      </w:r>
      <w:proofErr w:type="spellEnd"/>
      <w:r w:rsidRPr="004215D2">
        <w:rPr>
          <w:rFonts w:asciiTheme="majorHAnsi" w:hAnsiTheme="majorHAnsi" w:cstheme="majorHAnsi"/>
          <w:sz w:val="22"/>
          <w:szCs w:val="22"/>
        </w:rPr>
        <w:t>:         vulgarizmy</w:t>
      </w:r>
    </w:p>
    <w:p w14:paraId="13DC3991" w14:textId="1F09894B" w:rsidR="0017499D" w:rsidRPr="004215D2" w:rsidRDefault="005A26A8">
      <w:pPr>
        <w:pStyle w:val="Normlnywebov"/>
        <w:tabs>
          <w:tab w:val="left" w:pos="1701"/>
        </w:tabs>
        <w:rPr>
          <w:rFonts w:asciiTheme="majorHAnsi" w:hAnsiTheme="majorHAnsi" w:cstheme="majorHAnsi"/>
          <w:sz w:val="22"/>
          <w:szCs w:val="22"/>
        </w:rPr>
      </w:pPr>
      <w:r w:rsidRPr="004215D2">
        <w:rPr>
          <w:rFonts w:asciiTheme="majorHAnsi" w:hAnsiTheme="majorHAnsi" w:cstheme="majorHAnsi"/>
          <w:sz w:val="22"/>
          <w:szCs w:val="22"/>
        </w:rPr>
        <w:t xml:space="preserve">Žáner:                 </w:t>
      </w:r>
      <w:r w:rsidR="004215D2">
        <w:rPr>
          <w:rFonts w:asciiTheme="majorHAnsi" w:hAnsiTheme="majorHAnsi" w:cstheme="majorHAnsi"/>
          <w:sz w:val="22"/>
          <w:szCs w:val="22"/>
        </w:rPr>
        <w:t xml:space="preserve"> </w:t>
      </w:r>
      <w:r w:rsidRPr="004215D2">
        <w:rPr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dráma, hudobný</w:t>
      </w:r>
    </w:p>
    <w:p w14:paraId="02993151" w14:textId="78C02B1E" w:rsidR="0017499D" w:rsidRPr="004215D2" w:rsidRDefault="005A26A8">
      <w:pPr>
        <w:pStyle w:val="Normlnywebov"/>
        <w:tabs>
          <w:tab w:val="left" w:pos="1701"/>
        </w:tabs>
        <w:ind w:left="1701" w:hanging="1701"/>
        <w:rPr>
          <w:rFonts w:asciiTheme="majorHAnsi" w:hAnsiTheme="majorHAnsi" w:cstheme="majorHAnsi"/>
          <w:sz w:val="22"/>
          <w:szCs w:val="22"/>
        </w:rPr>
      </w:pPr>
      <w:r w:rsidRPr="004215D2">
        <w:rPr>
          <w:rFonts w:asciiTheme="majorHAnsi" w:hAnsiTheme="majorHAnsi" w:cstheme="majorHAnsi"/>
          <w:sz w:val="22"/>
          <w:szCs w:val="22"/>
        </w:rPr>
        <w:t xml:space="preserve">Verzia: </w:t>
      </w:r>
      <w:r w:rsidRPr="004215D2">
        <w:rPr>
          <w:rFonts w:asciiTheme="majorHAnsi" w:hAnsiTheme="majorHAnsi" w:cstheme="majorHAnsi"/>
          <w:sz w:val="22"/>
          <w:szCs w:val="22"/>
        </w:rPr>
        <w:tab/>
      </w:r>
      <w:r w:rsidR="004215D2">
        <w:rPr>
          <w:rFonts w:asciiTheme="majorHAnsi" w:hAnsiTheme="majorHAnsi" w:cstheme="majorHAnsi"/>
          <w:sz w:val="22"/>
          <w:szCs w:val="22"/>
        </w:rPr>
        <w:t>anglicky so slovenskými titulkami</w:t>
      </w:r>
    </w:p>
    <w:p w14:paraId="4A05A866" w14:textId="77777777" w:rsidR="0017499D" w:rsidRPr="004215D2" w:rsidRDefault="005A26A8">
      <w:pPr>
        <w:pStyle w:val="Normlnywebov"/>
        <w:tabs>
          <w:tab w:val="left" w:pos="1701"/>
        </w:tabs>
        <w:rPr>
          <w:rFonts w:asciiTheme="majorHAnsi" w:hAnsiTheme="majorHAnsi" w:cstheme="majorHAnsi"/>
          <w:sz w:val="22"/>
          <w:szCs w:val="22"/>
        </w:rPr>
      </w:pPr>
      <w:proofErr w:type="spellStart"/>
      <w:r w:rsidRPr="004215D2">
        <w:rPr>
          <w:rFonts w:asciiTheme="majorHAnsi" w:hAnsiTheme="majorHAnsi" w:cstheme="majorHAnsi"/>
          <w:sz w:val="22"/>
          <w:szCs w:val="22"/>
        </w:rPr>
        <w:t>Stopáž</w:t>
      </w:r>
      <w:proofErr w:type="spellEnd"/>
      <w:r w:rsidRPr="004215D2">
        <w:rPr>
          <w:rFonts w:asciiTheme="majorHAnsi" w:hAnsiTheme="majorHAnsi" w:cstheme="majorHAnsi"/>
          <w:sz w:val="22"/>
          <w:szCs w:val="22"/>
        </w:rPr>
        <w:t>:</w:t>
      </w:r>
      <w:r w:rsidRPr="004215D2">
        <w:rPr>
          <w:rFonts w:asciiTheme="majorHAnsi" w:hAnsiTheme="majorHAnsi" w:cstheme="majorHAnsi"/>
          <w:sz w:val="22"/>
          <w:szCs w:val="22"/>
        </w:rPr>
        <w:tab/>
        <w:t xml:space="preserve">124 minút </w:t>
      </w:r>
    </w:p>
    <w:p w14:paraId="561A1ED5" w14:textId="7CF52C79" w:rsidR="0017499D" w:rsidRPr="004215D2" w:rsidRDefault="005A26A8">
      <w:pPr>
        <w:pStyle w:val="Normlnywebov"/>
        <w:tabs>
          <w:tab w:val="left" w:pos="1701"/>
        </w:tabs>
        <w:rPr>
          <w:rFonts w:asciiTheme="majorHAnsi" w:hAnsiTheme="majorHAnsi" w:cstheme="majorHAnsi"/>
          <w:sz w:val="22"/>
          <w:szCs w:val="22"/>
        </w:rPr>
      </w:pPr>
      <w:r w:rsidRPr="004215D2">
        <w:rPr>
          <w:rFonts w:asciiTheme="majorHAnsi" w:hAnsiTheme="majorHAnsi" w:cstheme="majorHAnsi"/>
          <w:sz w:val="22"/>
          <w:szCs w:val="22"/>
        </w:rPr>
        <w:t>Formát:</w:t>
      </w:r>
      <w:r w:rsidRPr="004215D2">
        <w:rPr>
          <w:rFonts w:asciiTheme="majorHAnsi" w:hAnsiTheme="majorHAnsi" w:cstheme="majorHAnsi"/>
          <w:sz w:val="22"/>
          <w:szCs w:val="22"/>
        </w:rPr>
        <w:tab/>
      </w:r>
      <w:r w:rsidR="004215D2">
        <w:rPr>
          <w:rFonts w:asciiTheme="majorHAnsi" w:hAnsiTheme="majorHAnsi" w:cstheme="majorHAnsi"/>
          <w:sz w:val="22"/>
          <w:szCs w:val="22"/>
        </w:rPr>
        <w:t xml:space="preserve">2D DCP 5.1., </w:t>
      </w:r>
      <w:proofErr w:type="spellStart"/>
      <w:r w:rsidR="004215D2">
        <w:rPr>
          <w:rFonts w:asciiTheme="majorHAnsi" w:hAnsiTheme="majorHAnsi" w:cstheme="majorHAnsi"/>
          <w:sz w:val="22"/>
          <w:szCs w:val="22"/>
        </w:rPr>
        <w:t>atmos</w:t>
      </w:r>
      <w:proofErr w:type="spellEnd"/>
    </w:p>
    <w:p w14:paraId="431DB0B0" w14:textId="77777777" w:rsidR="0017499D" w:rsidRDefault="0017499D">
      <w:pPr>
        <w:pStyle w:val="Normlnywebov"/>
        <w:tabs>
          <w:tab w:val="left" w:pos="1701"/>
        </w:tabs>
        <w:rPr>
          <w:rFonts w:ascii="Arial" w:hAnsi="Arial" w:cs="Arial"/>
        </w:rPr>
      </w:pPr>
    </w:p>
    <w:sectPr w:rsidR="0017499D">
      <w:headerReference w:type="default" r:id="rId8"/>
      <w:pgSz w:w="11906" w:h="16838"/>
      <w:pgMar w:top="1134" w:right="1134" w:bottom="284" w:left="1134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E1237" w14:textId="77777777" w:rsidR="005A26A8" w:rsidRDefault="005A26A8">
      <w:r>
        <w:separator/>
      </w:r>
    </w:p>
  </w:endnote>
  <w:endnote w:type="continuationSeparator" w:id="0">
    <w:p w14:paraId="3A5E1BDB" w14:textId="77777777" w:rsidR="005A26A8" w:rsidRDefault="005A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ianti Win95BT;Tahom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5BCBF" w14:textId="77777777" w:rsidR="005A26A8" w:rsidRDefault="005A26A8">
      <w:r>
        <w:separator/>
      </w:r>
    </w:p>
  </w:footnote>
  <w:footnote w:type="continuationSeparator" w:id="0">
    <w:p w14:paraId="068BDED0" w14:textId="77777777" w:rsidR="005A26A8" w:rsidRDefault="005A2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7B803" w14:textId="77777777" w:rsidR="0017499D" w:rsidRDefault="005A26A8">
    <w:pPr>
      <w:spacing w:line="240" w:lineRule="atLeast"/>
      <w:jc w:val="right"/>
      <w:rPr>
        <w:rFonts w:ascii="Arial" w:hAnsi="Arial" w:cs="Arial"/>
        <w:lang w:val="en-US" w:eastAsia="en-US"/>
      </w:rPr>
    </w:pPr>
    <w:r>
      <w:rPr>
        <w:rFonts w:ascii="Arial" w:hAnsi="Arial" w:cs="Arial"/>
        <w:noProof/>
        <w:lang w:val="en-US" w:eastAsia="en-US"/>
      </w:rPr>
      <w:drawing>
        <wp:anchor distT="0" distB="0" distL="114935" distR="114935" simplePos="0" relativeHeight="4" behindDoc="0" locked="0" layoutInCell="0" allowOverlap="1" wp14:anchorId="3A497CDD" wp14:editId="30480A7F">
          <wp:simplePos x="0" y="0"/>
          <wp:positionH relativeFrom="column">
            <wp:posOffset>3810</wp:posOffset>
          </wp:positionH>
          <wp:positionV relativeFrom="paragraph">
            <wp:posOffset>-137160</wp:posOffset>
          </wp:positionV>
          <wp:extent cx="1078230" cy="582930"/>
          <wp:effectExtent l="0" t="0" r="0" b="0"/>
          <wp:wrapSquare wrapText="bothSides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8" r="-10" b="-18"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582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AB0949" w14:textId="77777777" w:rsidR="0017499D" w:rsidRDefault="005A26A8">
    <w:pPr>
      <w:spacing w:line="0" w:lineRule="atLeast"/>
      <w:jc w:val="right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 </w:t>
    </w:r>
  </w:p>
  <w:p w14:paraId="2F8FDFDB" w14:textId="77777777" w:rsidR="0017499D" w:rsidRDefault="005A26A8">
    <w:pPr>
      <w:pStyle w:val="Hlavika"/>
      <w:rPr>
        <w:sz w:val="24"/>
        <w:szCs w:val="24"/>
      </w:rPr>
    </w:pPr>
    <w:r>
      <w:rPr>
        <w:sz w:val="24"/>
        <w:szCs w:val="24"/>
      </w:rPr>
      <w:t xml:space="preserve"> </w:t>
    </w:r>
  </w:p>
  <w:p w14:paraId="3D8BA016" w14:textId="77777777" w:rsidR="0017499D" w:rsidRDefault="0017499D">
    <w:pPr>
      <w:pStyle w:val="Hlavika"/>
      <w:rPr>
        <w:rFonts w:ascii="Arial" w:hAnsi="Arial" w:cs="Arial"/>
        <w:i/>
        <w:iCs/>
        <w:sz w:val="1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02BEB"/>
    <w:multiLevelType w:val="multilevel"/>
    <w:tmpl w:val="0D76DFE0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65559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7499D"/>
    <w:rsid w:val="0017499D"/>
    <w:rsid w:val="00307632"/>
    <w:rsid w:val="004215D2"/>
    <w:rsid w:val="005A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00F30"/>
  <w15:docId w15:val="{85FA1F38-8106-46B8-8B33-51553861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 w:bidi="ar-SA"/>
    </w:rPr>
  </w:style>
  <w:style w:type="paragraph" w:styleId="Nadpis1">
    <w:name w:val="heading 1"/>
    <w:basedOn w:val="Normlny"/>
    <w:next w:val="Normlny"/>
    <w:uiPriority w:val="9"/>
    <w:qFormat/>
    <w:pPr>
      <w:keepNext/>
      <w:numPr>
        <w:numId w:val="1"/>
      </w:numPr>
      <w:spacing w:before="120" w:after="120" w:line="100" w:lineRule="atLeast"/>
      <w:outlineLvl w:val="0"/>
    </w:pPr>
    <w:rPr>
      <w:rFonts w:ascii="Chianti Win95BT;Tahoma" w:hAnsi="Chianti Win95BT;Tahoma" w:cs="Chianti Win95BT;Tahoma"/>
      <w:b/>
      <w:sz w:val="44"/>
      <w:szCs w:val="20"/>
      <w:u w:val="single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szCs w:val="20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numPr>
        <w:ilvl w:val="2"/>
        <w:numId w:val="1"/>
      </w:numPr>
      <w:spacing w:line="240" w:lineRule="atLeast"/>
      <w:outlineLvl w:val="2"/>
    </w:pPr>
    <w:rPr>
      <w:rFonts w:ascii="Arial" w:hAnsi="Arial" w:cs="Arial"/>
      <w:b/>
      <w:bCs/>
      <w:sz w:val="72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numPr>
        <w:ilvl w:val="3"/>
        <w:numId w:val="1"/>
      </w:numPr>
      <w:spacing w:line="100" w:lineRule="atLeast"/>
      <w:outlineLvl w:val="3"/>
    </w:pPr>
    <w:rPr>
      <w:rFonts w:ascii="Arial" w:hAnsi="Arial" w:cs="Arial"/>
      <w:b/>
      <w:smallCaps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tandardnpsmoodstavce3">
    <w:name w:val="Standardní písmo odstavce3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8Num2z0">
    <w:name w:val="WW8Num2z0"/>
    <w:qFormat/>
    <w:rPr>
      <w:b/>
    </w:rPr>
  </w:style>
  <w:style w:type="character" w:customStyle="1" w:styleId="WW8Num6z0">
    <w:name w:val="WW8Num6z0"/>
    <w:qFormat/>
    <w:rPr>
      <w:i w:val="0"/>
      <w:color w:val="000000"/>
      <w:sz w:val="24"/>
    </w:rPr>
  </w:style>
  <w:style w:type="character" w:customStyle="1" w:styleId="WW8Num7z0">
    <w:name w:val="WW8Num7z0"/>
    <w:qFormat/>
    <w:rPr>
      <w:i w:val="0"/>
      <w:color w:val="000000"/>
    </w:rPr>
  </w:style>
  <w:style w:type="character" w:customStyle="1" w:styleId="Standardnpsmoodstavce2">
    <w:name w:val="Standardní písmo odstavce2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Standardnpsmoodstavce1">
    <w:name w:val="Standardní písmo odstavce1"/>
    <w:qFormat/>
  </w:style>
  <w:style w:type="character" w:styleId="Vrazn">
    <w:name w:val="Strong"/>
    <w:qFormat/>
    <w:rPr>
      <w:b/>
      <w:bCs/>
    </w:rPr>
  </w:style>
  <w:style w:type="character" w:styleId="Zvraznenie">
    <w:name w:val="Emphasis"/>
    <w:qFormat/>
    <w:rPr>
      <w:i/>
      <w:iCs/>
    </w:rPr>
  </w:style>
  <w:style w:type="character" w:customStyle="1" w:styleId="tekst1">
    <w:name w:val="tekst1"/>
    <w:qFormat/>
    <w:rPr>
      <w:rFonts w:ascii="Verdana" w:hAnsi="Verdana" w:cs="Verdana"/>
      <w:b w:val="0"/>
      <w:bCs w:val="0"/>
      <w:color w:val="FFFFFF"/>
      <w:sz w:val="15"/>
      <w:szCs w:val="15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jazyk">
    <w:name w:val="jazyk"/>
    <w:basedOn w:val="Standardnpsmoodstavce1"/>
    <w:qFormat/>
  </w:style>
  <w:style w:type="character" w:styleId="PouitHypertextovPrepojenie">
    <w:name w:val="FollowedHyperlink"/>
    <w:rPr>
      <w:color w:val="800080"/>
      <w:u w:val="single"/>
    </w:rPr>
  </w:style>
  <w:style w:type="character" w:customStyle="1" w:styleId="text1">
    <w:name w:val="text1"/>
    <w:qFormat/>
    <w:rPr>
      <w:rFonts w:ascii="Verdana" w:hAnsi="Verdana" w:cs="Verdana"/>
      <w:caps/>
      <w:color w:val="000000"/>
      <w:sz w:val="15"/>
      <w:szCs w:val="15"/>
    </w:rPr>
  </w:style>
  <w:style w:type="character" w:customStyle="1" w:styleId="FormtovanvHTMLChar">
    <w:name w:val="Formátovaný v HTML Char"/>
    <w:qFormat/>
    <w:rPr>
      <w:rFonts w:ascii="Courier New" w:eastAsia="Calibri" w:hAnsi="Courier New" w:cs="Courier New"/>
      <w:color w:val="000000"/>
    </w:rPr>
  </w:style>
  <w:style w:type="character" w:customStyle="1" w:styleId="hps">
    <w:name w:val="hps"/>
    <w:qFormat/>
  </w:style>
  <w:style w:type="character" w:styleId="Nevyrieenzmienka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y"/>
    <w:pPr>
      <w:jc w:val="both"/>
    </w:pPr>
    <w:rPr>
      <w:rFonts w:ascii="Arial" w:hAnsi="Arial" w:cs="Arial"/>
    </w:rPr>
  </w:style>
  <w:style w:type="paragraph" w:styleId="Zoznam">
    <w:name w:val="List"/>
    <w:basedOn w:val="Zkladntext"/>
    <w:rPr>
      <w:rFonts w:cs="Tahoma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FreeSans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pisek">
    <w:name w:val="Popisek"/>
    <w:basedOn w:val="Norm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y"/>
    <w:qFormat/>
    <w:pPr>
      <w:suppressLineNumbers/>
    </w:pPr>
    <w:rPr>
      <w:rFonts w:cs="Tahoma"/>
    </w:rPr>
  </w:style>
  <w:style w:type="paragraph" w:customStyle="1" w:styleId="HeaderandFooter">
    <w:name w:val="Header and Footer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ormlnywebov">
    <w:name w:val="Normal (Web)"/>
    <w:basedOn w:val="Normlny"/>
    <w:qFormat/>
  </w:style>
  <w:style w:type="paragraph" w:customStyle="1" w:styleId="Zkladntext21">
    <w:name w:val="Základní text 21"/>
    <w:basedOn w:val="Normlny"/>
    <w:qFormat/>
    <w:rPr>
      <w:rFonts w:ascii="Arial" w:hAnsi="Arial" w:cs="Arial"/>
      <w:color w:val="666666"/>
      <w:szCs w:val="18"/>
    </w:rPr>
  </w:style>
  <w:style w:type="paragraph" w:customStyle="1" w:styleId="Zkladntext31">
    <w:name w:val="Základní text 31"/>
    <w:basedOn w:val="Normlny"/>
    <w:qFormat/>
    <w:pPr>
      <w:jc w:val="both"/>
    </w:pPr>
    <w:rPr>
      <w:rFonts w:ascii="Arial" w:hAnsi="Arial" w:cs="Arial"/>
      <w:i/>
    </w:rPr>
  </w:style>
  <w:style w:type="paragraph" w:customStyle="1" w:styleId="Obsahtabulky">
    <w:name w:val="Obsah tabulky"/>
    <w:basedOn w:val="Normlny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styleId="Textbubliny">
    <w:name w:val="Balloon Text"/>
    <w:basedOn w:val="Normlny"/>
    <w:qFormat/>
    <w:rPr>
      <w:rFonts w:ascii="Tahoma" w:hAnsi="Tahoma" w:cs="Tahoma"/>
      <w:sz w:val="16"/>
      <w:szCs w:val="16"/>
    </w:rPr>
  </w:style>
  <w:style w:type="paragraph" w:styleId="PredformtovanHTML">
    <w:name w:val="HTML Preformatted"/>
    <w:basedOn w:val="Normlny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000000"/>
      <w:sz w:val="20"/>
      <w:szCs w:val="20"/>
    </w:rPr>
  </w:style>
  <w:style w:type="paragraph" w:customStyle="1" w:styleId="Default">
    <w:name w:val="Default"/>
    <w:qFormat/>
    <w:pPr>
      <w:widowControl w:val="0"/>
    </w:pPr>
    <w:rPr>
      <w:rFonts w:ascii="Times New Roman" w:eastAsia="SimSun;宋体" w:hAnsi="Times New Roman" w:cs="Mangal"/>
      <w:lang w:val="cs-CZ"/>
    </w:rPr>
  </w:style>
  <w:style w:type="paragraph" w:customStyle="1" w:styleId="Text">
    <w:name w:val="Text"/>
    <w:qFormat/>
    <w:rPr>
      <w:rFonts w:ascii="Times New Roman" w:eastAsia="Arial Unicode MS" w:hAnsi="Times New Roman" w:cs="Arial Unicode MS"/>
      <w:color w:val="000000"/>
      <w:lang w:bidi="ar-SA"/>
    </w:rPr>
  </w:style>
  <w:style w:type="paragraph" w:customStyle="1" w:styleId="Telo">
    <w:name w:val="Telo"/>
    <w:qFormat/>
    <w:rPr>
      <w:rFonts w:ascii="Times New Roman" w:eastAsia="Arial Unicode MS" w:hAnsi="Times New Roman" w:cs="Arial Unicode MS"/>
      <w:color w:val="000000"/>
      <w:lang w:val="sk-SK" w:bidi="ar-SA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Braňo Štrba</cp:lastModifiedBy>
  <cp:revision>2</cp:revision>
  <dcterms:created xsi:type="dcterms:W3CDTF">2026-10-16T11:59:00Z</dcterms:created>
  <dcterms:modified xsi:type="dcterms:W3CDTF">2026-10-16T12:01:00Z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2026-05-07T10:21:00Z</dcterms:created>
  <dc:creator>Cinemart</dc:creator>
  <dc:description/>
  <cp:keywords/>
  <dc:language>en-US</dc:language>
  <cp:lastModifiedBy>Braňo Štrba</cp:lastModifiedBy>
  <cp:lastPrinted>2026-01-27T15:52:00Z</cp:lastPrinted>
  <dcterms:modified xsi:type="dcterms:W3CDTF">2026-05-07T10:21:00Z</dcterms:modified>
  <cp:revision>2</cp:revision>
  <dc:subject/>
  <dc:title>Distribuční název: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f2037d7564c89f1fb802236c755b612c4271ebde728a48645c1b2f7792607191</vt:lpwstr>
  </property>
</Properties>
</file>