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12CB4" w14:textId="6CCD3E4D" w:rsidR="00D22975" w:rsidRPr="00115FAA" w:rsidRDefault="00931B0C" w:rsidP="00022D7A">
      <w:pPr>
        <w:spacing w:line="240" w:lineRule="auto"/>
        <w:rPr>
          <w:rFonts w:ascii="Arial" w:eastAsia="Arial" w:hAnsi="Arial" w:cs="Arial"/>
          <w:b/>
          <w:color w:val="000000"/>
          <w:sz w:val="72"/>
          <w:szCs w:val="72"/>
          <w:lang w:val="sk-SK"/>
        </w:rPr>
      </w:pPr>
      <w:r w:rsidRPr="00115FAA">
        <w:rPr>
          <w:noProof/>
          <w:sz w:val="24"/>
          <w:szCs w:val="22"/>
          <w:lang w:val="sk-SK"/>
        </w:rPr>
        <w:drawing>
          <wp:anchor distT="0" distB="0" distL="114300" distR="114300" simplePos="0" relativeHeight="251658240" behindDoc="0" locked="0" layoutInCell="1" allowOverlap="1" wp14:anchorId="639A36FB" wp14:editId="2D804F1E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3267075" cy="2162175"/>
            <wp:effectExtent l="0" t="0" r="9525" b="9525"/>
            <wp:wrapSquare wrapText="bothSides"/>
            <wp:docPr id="1100137336" name="Obrázek 1" descr="Obsah obrázku kreslené, hračka, Animace, Fiktivní postav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37336" name="Obrázek 1" descr="Obsah obrázku kreslené, hračka, Animace, Fiktivní postava&#10;&#10;Obsah vygenerovaný umělou inteligencí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7B9" w:rsidRPr="00115FAA">
        <w:rPr>
          <w:rFonts w:ascii="Arial" w:hAnsi="Arial" w:cs="Arial"/>
          <w:b/>
          <w:noProof/>
          <w:sz w:val="72"/>
          <w:szCs w:val="72"/>
          <w:lang w:val="sk-SK"/>
        </w:rPr>
        <w:t>Smradi</w:t>
      </w:r>
      <w:r w:rsidR="00097232" w:rsidRPr="00115FAA">
        <w:rPr>
          <w:rFonts w:ascii="Arial" w:hAnsi="Arial" w:cs="Arial"/>
          <w:b/>
          <w:noProof/>
          <w:sz w:val="72"/>
          <w:szCs w:val="72"/>
          <w:lang w:val="sk-SK"/>
        </w:rPr>
        <w:t xml:space="preserve"> 2</w:t>
      </w:r>
    </w:p>
    <w:p w14:paraId="797CAF28" w14:textId="16C01C2D" w:rsidR="00D22975" w:rsidRPr="00115FAA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5FAA">
        <w:rPr>
          <w:rFonts w:ascii="Arial" w:eastAsia="Arial" w:hAnsi="Arial" w:cs="Arial"/>
          <w:sz w:val="24"/>
          <w:szCs w:val="24"/>
          <w:lang w:val="sk-SK"/>
        </w:rPr>
        <w:t>(</w:t>
      </w:r>
      <w:proofErr w:type="spellStart"/>
      <w:r w:rsidR="00F02E32" w:rsidRPr="00115FAA">
        <w:rPr>
          <w:rFonts w:ascii="Arial" w:eastAsia="Arial" w:hAnsi="Arial" w:cs="Arial"/>
          <w:sz w:val="24"/>
          <w:szCs w:val="24"/>
          <w:lang w:val="sk-SK"/>
        </w:rPr>
        <w:t>The</w:t>
      </w:r>
      <w:proofErr w:type="spellEnd"/>
      <w:r w:rsidR="00F02E32" w:rsidRPr="00115FAA">
        <w:rPr>
          <w:rFonts w:ascii="Arial" w:eastAsia="Arial" w:hAnsi="Arial" w:cs="Arial"/>
          <w:sz w:val="24"/>
          <w:szCs w:val="24"/>
          <w:lang w:val="sk-SK"/>
        </w:rPr>
        <w:t xml:space="preserve"> Bad Guys</w:t>
      </w:r>
      <w:r w:rsidR="00097232" w:rsidRPr="00115FAA">
        <w:rPr>
          <w:rFonts w:ascii="Arial" w:eastAsia="Arial" w:hAnsi="Arial" w:cs="Arial"/>
          <w:sz w:val="24"/>
          <w:szCs w:val="24"/>
          <w:lang w:val="sk-SK"/>
        </w:rPr>
        <w:t xml:space="preserve"> 2</w:t>
      </w:r>
      <w:r w:rsidR="007B493E" w:rsidRPr="00115FAA">
        <w:rPr>
          <w:rFonts w:ascii="Arial" w:eastAsia="Arial" w:hAnsi="Arial" w:cs="Arial"/>
          <w:sz w:val="24"/>
          <w:szCs w:val="24"/>
          <w:lang w:val="sk-SK"/>
        </w:rPr>
        <w:t>)</w:t>
      </w:r>
      <w:r w:rsidR="007B493E" w:rsidRPr="00115FAA">
        <w:rPr>
          <w:rFonts w:ascii="Arial" w:eastAsia="Times New Roman" w:hAnsi="Arial" w:cs="Arial"/>
          <w:sz w:val="24"/>
          <w:szCs w:val="24"/>
          <w:lang w:val="sk-SK"/>
        </w:rPr>
        <w:t xml:space="preserve"> </w:t>
      </w:r>
    </w:p>
    <w:p w14:paraId="3F589375" w14:textId="683932FE" w:rsidR="00D22975" w:rsidRPr="00115FA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5FAA">
        <w:rPr>
          <w:rFonts w:ascii="Arial" w:eastAsia="Arial" w:hAnsi="Arial" w:cs="Arial"/>
          <w:b/>
          <w:sz w:val="24"/>
          <w:szCs w:val="24"/>
          <w:lang w:val="sk-SK"/>
        </w:rPr>
        <w:t xml:space="preserve">Premiéra: </w:t>
      </w:r>
      <w:r w:rsidR="00097232" w:rsidRPr="00115FAA">
        <w:rPr>
          <w:rFonts w:ascii="Arial" w:eastAsia="Arial" w:hAnsi="Arial" w:cs="Arial"/>
          <w:b/>
          <w:sz w:val="24"/>
          <w:szCs w:val="24"/>
          <w:lang w:val="sk-SK"/>
        </w:rPr>
        <w:t>31</w:t>
      </w:r>
      <w:r w:rsidRPr="00115FAA">
        <w:rPr>
          <w:rFonts w:ascii="Arial" w:eastAsia="Arial" w:hAnsi="Arial" w:cs="Arial"/>
          <w:b/>
          <w:sz w:val="24"/>
          <w:szCs w:val="24"/>
          <w:lang w:val="sk-SK"/>
        </w:rPr>
        <w:t>.</w:t>
      </w:r>
      <w:r w:rsidR="003226A4" w:rsidRPr="00115FAA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r w:rsidR="00097232" w:rsidRPr="00115FAA">
        <w:rPr>
          <w:rFonts w:ascii="Arial" w:eastAsia="Arial" w:hAnsi="Arial" w:cs="Arial"/>
          <w:b/>
          <w:sz w:val="24"/>
          <w:szCs w:val="24"/>
          <w:lang w:val="sk-SK"/>
        </w:rPr>
        <w:t>7</w:t>
      </w:r>
      <w:r w:rsidRPr="00115FAA">
        <w:rPr>
          <w:rFonts w:ascii="Arial" w:eastAsia="Arial" w:hAnsi="Arial" w:cs="Arial"/>
          <w:b/>
          <w:sz w:val="24"/>
          <w:szCs w:val="24"/>
          <w:lang w:val="sk-SK"/>
        </w:rPr>
        <w:t>. 202</w:t>
      </w:r>
      <w:r w:rsidR="00097232" w:rsidRPr="00115FAA">
        <w:rPr>
          <w:rFonts w:ascii="Arial" w:eastAsia="Arial" w:hAnsi="Arial" w:cs="Arial"/>
          <w:b/>
          <w:sz w:val="24"/>
          <w:szCs w:val="24"/>
          <w:lang w:val="sk-SK"/>
        </w:rPr>
        <w:t>5</w:t>
      </w:r>
    </w:p>
    <w:p w14:paraId="441DC825" w14:textId="77777777" w:rsidR="00D22975" w:rsidRPr="00115FAA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</w:p>
    <w:p w14:paraId="459408B6" w14:textId="6D5FB1AE" w:rsidR="00D22975" w:rsidRPr="00115FA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5FAA">
        <w:rPr>
          <w:rFonts w:ascii="Arial" w:eastAsia="Arial" w:hAnsi="Arial" w:cs="Arial"/>
          <w:sz w:val="24"/>
          <w:szCs w:val="24"/>
          <w:lang w:val="sk-SK"/>
        </w:rPr>
        <w:t>UIP - Universal, USA, 202</w:t>
      </w:r>
      <w:r w:rsidR="00097232" w:rsidRPr="00115FAA">
        <w:rPr>
          <w:rFonts w:ascii="Arial" w:eastAsia="Arial" w:hAnsi="Arial" w:cs="Arial"/>
          <w:sz w:val="24"/>
          <w:szCs w:val="24"/>
          <w:lang w:val="sk-SK"/>
        </w:rPr>
        <w:t>5</w:t>
      </w:r>
    </w:p>
    <w:p w14:paraId="5B1EFCB7" w14:textId="366B343F" w:rsidR="00D22975" w:rsidRPr="00115FA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5FAA">
        <w:rPr>
          <w:rFonts w:ascii="Arial" w:eastAsia="Arial" w:hAnsi="Arial" w:cs="Arial"/>
          <w:b/>
          <w:sz w:val="24"/>
          <w:szCs w:val="24"/>
          <w:lang w:val="sk-SK"/>
        </w:rPr>
        <w:t>R</w:t>
      </w:r>
      <w:r w:rsidR="00EB27B9" w:rsidRPr="00115FAA">
        <w:rPr>
          <w:rFonts w:ascii="Arial" w:eastAsia="Arial" w:hAnsi="Arial" w:cs="Arial"/>
          <w:b/>
          <w:sz w:val="24"/>
          <w:szCs w:val="24"/>
          <w:lang w:val="sk-SK"/>
        </w:rPr>
        <w:t>éžia</w:t>
      </w:r>
      <w:r w:rsidRPr="00115FAA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Pr="00115FAA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F02E32" w:rsidRPr="00115FAA">
        <w:rPr>
          <w:rFonts w:ascii="Arial" w:eastAsia="Arial" w:hAnsi="Arial" w:cs="Arial"/>
          <w:sz w:val="24"/>
          <w:szCs w:val="24"/>
          <w:lang w:val="sk-SK"/>
        </w:rPr>
        <w:t xml:space="preserve">Pierre </w:t>
      </w:r>
      <w:proofErr w:type="spellStart"/>
      <w:r w:rsidR="00F02E32" w:rsidRPr="00115FAA">
        <w:rPr>
          <w:rFonts w:ascii="Arial" w:eastAsia="Arial" w:hAnsi="Arial" w:cs="Arial"/>
          <w:sz w:val="24"/>
          <w:szCs w:val="24"/>
          <w:lang w:val="sk-SK"/>
        </w:rPr>
        <w:t>Perifel</w:t>
      </w:r>
      <w:proofErr w:type="spellEnd"/>
      <w:r w:rsidR="00097232" w:rsidRPr="00115FAA">
        <w:rPr>
          <w:rFonts w:ascii="Arial" w:eastAsia="Arial" w:hAnsi="Arial" w:cs="Arial"/>
          <w:sz w:val="24"/>
          <w:szCs w:val="24"/>
          <w:lang w:val="sk-SK"/>
        </w:rPr>
        <w:t xml:space="preserve">, JP </w:t>
      </w:r>
      <w:proofErr w:type="spellStart"/>
      <w:r w:rsidR="00097232" w:rsidRPr="00115FAA">
        <w:rPr>
          <w:rFonts w:ascii="Arial" w:eastAsia="Arial" w:hAnsi="Arial" w:cs="Arial"/>
          <w:sz w:val="24"/>
          <w:szCs w:val="24"/>
          <w:lang w:val="sk-SK"/>
        </w:rPr>
        <w:t>Sans</w:t>
      </w:r>
      <w:proofErr w:type="spellEnd"/>
    </w:p>
    <w:p w14:paraId="4ED1E713" w14:textId="60ECA851" w:rsidR="00D22975" w:rsidRPr="00115FAA" w:rsidRDefault="007B493E" w:rsidP="00EB27B9">
      <w:pPr>
        <w:spacing w:line="240" w:lineRule="auto"/>
        <w:rPr>
          <w:rFonts w:ascii="Arial" w:eastAsia="Arial" w:hAnsi="Arial" w:cs="Arial"/>
          <w:b/>
          <w:sz w:val="24"/>
          <w:szCs w:val="24"/>
          <w:lang w:val="sk-SK"/>
        </w:rPr>
      </w:pPr>
      <w:r w:rsidRPr="00115FAA">
        <w:rPr>
          <w:rFonts w:ascii="Arial" w:eastAsia="Arial" w:hAnsi="Arial" w:cs="Arial"/>
          <w:b/>
          <w:sz w:val="24"/>
          <w:szCs w:val="24"/>
          <w:lang w:val="sk-SK"/>
        </w:rPr>
        <w:t>Sc</w:t>
      </w:r>
      <w:r w:rsidR="00EB27B9" w:rsidRPr="00115FAA">
        <w:rPr>
          <w:rFonts w:ascii="Arial" w:eastAsia="Arial" w:hAnsi="Arial" w:cs="Arial"/>
          <w:b/>
          <w:sz w:val="24"/>
          <w:szCs w:val="24"/>
          <w:lang w:val="sk-SK"/>
        </w:rPr>
        <w:t>enár</w:t>
      </w:r>
      <w:r w:rsidRPr="00115FAA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Pr="00115FAA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="00097232" w:rsidRPr="00115FAA">
        <w:rPr>
          <w:rFonts w:ascii="Arial" w:eastAsia="Arial" w:hAnsi="Arial" w:cs="Arial"/>
          <w:sz w:val="24"/>
          <w:szCs w:val="24"/>
          <w:lang w:val="sk-SK"/>
        </w:rPr>
        <w:t>Aaron</w:t>
      </w:r>
      <w:proofErr w:type="spellEnd"/>
      <w:r w:rsidR="00097232" w:rsidRPr="00115FAA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="00097232" w:rsidRPr="00115FAA">
        <w:rPr>
          <w:rFonts w:ascii="Arial" w:eastAsia="Arial" w:hAnsi="Arial" w:cs="Arial"/>
          <w:sz w:val="24"/>
          <w:szCs w:val="24"/>
          <w:lang w:val="sk-SK"/>
        </w:rPr>
        <w:t>Blabey</w:t>
      </w:r>
      <w:proofErr w:type="spellEnd"/>
    </w:p>
    <w:p w14:paraId="659AA1A3" w14:textId="77777777" w:rsidR="00022D7A" w:rsidRPr="00115FAA" w:rsidRDefault="00022D7A" w:rsidP="00022D7A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115FAA">
        <w:rPr>
          <w:rFonts w:ascii="Arial" w:eastAsia="Arial" w:hAnsi="Arial" w:cs="Arial"/>
          <w:b/>
          <w:sz w:val="24"/>
          <w:szCs w:val="24"/>
          <w:lang w:val="sk-SK"/>
        </w:rPr>
        <w:t>Hudba:</w:t>
      </w:r>
      <w:r w:rsidRPr="00115FAA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F02E32" w:rsidRPr="00115FAA">
        <w:rPr>
          <w:rFonts w:ascii="Arial" w:eastAsia="Arial" w:hAnsi="Arial" w:cs="Arial"/>
          <w:sz w:val="24"/>
          <w:szCs w:val="24"/>
          <w:lang w:val="sk-SK"/>
        </w:rPr>
        <w:t xml:space="preserve">Daniel </w:t>
      </w:r>
      <w:proofErr w:type="spellStart"/>
      <w:r w:rsidR="00F02E32" w:rsidRPr="00115FAA">
        <w:rPr>
          <w:rFonts w:ascii="Arial" w:eastAsia="Arial" w:hAnsi="Arial" w:cs="Arial"/>
          <w:sz w:val="24"/>
          <w:szCs w:val="24"/>
          <w:lang w:val="sk-SK"/>
        </w:rPr>
        <w:t>Pemberton</w:t>
      </w:r>
      <w:proofErr w:type="spellEnd"/>
    </w:p>
    <w:p w14:paraId="7837CCF8" w14:textId="2A2417F9" w:rsidR="00D22975" w:rsidRPr="00250D2C" w:rsidRDefault="007B493E" w:rsidP="00250D2C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115FAA">
        <w:rPr>
          <w:rFonts w:ascii="Arial" w:eastAsia="Arial" w:hAnsi="Arial" w:cs="Arial"/>
          <w:b/>
          <w:sz w:val="24"/>
          <w:szCs w:val="24"/>
          <w:lang w:val="sk-SK"/>
        </w:rPr>
        <w:t>Hraj</w:t>
      </w:r>
      <w:r w:rsidR="00EB27B9" w:rsidRPr="00115FAA">
        <w:rPr>
          <w:rFonts w:ascii="Arial" w:eastAsia="Arial" w:hAnsi="Arial" w:cs="Arial"/>
          <w:b/>
          <w:sz w:val="24"/>
          <w:szCs w:val="24"/>
          <w:lang w:val="sk-SK"/>
        </w:rPr>
        <w:t>ú</w:t>
      </w:r>
      <w:r w:rsidRPr="00115FAA">
        <w:rPr>
          <w:rFonts w:ascii="Arial" w:eastAsia="Arial" w:hAnsi="Arial" w:cs="Arial"/>
          <w:b/>
          <w:sz w:val="24"/>
          <w:szCs w:val="24"/>
          <w:lang w:val="sk-SK"/>
        </w:rPr>
        <w:t xml:space="preserve"> (v </w:t>
      </w:r>
      <w:r w:rsidR="00EB27B9" w:rsidRPr="00115FAA">
        <w:rPr>
          <w:rFonts w:ascii="Arial" w:eastAsia="Arial" w:hAnsi="Arial" w:cs="Arial"/>
          <w:b/>
          <w:sz w:val="24"/>
          <w:szCs w:val="24"/>
          <w:lang w:val="sk-SK"/>
        </w:rPr>
        <w:t>slovenskom znení</w:t>
      </w:r>
      <w:r w:rsidRPr="00115FAA">
        <w:rPr>
          <w:rFonts w:ascii="Arial" w:eastAsia="Arial" w:hAnsi="Arial" w:cs="Arial"/>
          <w:b/>
          <w:sz w:val="24"/>
          <w:szCs w:val="24"/>
          <w:lang w:val="sk-SK"/>
        </w:rPr>
        <w:t>):</w:t>
      </w:r>
      <w:r w:rsidRPr="00115FAA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250D2C" w:rsidRPr="00250D2C">
        <w:rPr>
          <w:rFonts w:ascii="Arial" w:eastAsia="Arial" w:hAnsi="Arial" w:cs="Arial"/>
          <w:sz w:val="24"/>
          <w:szCs w:val="24"/>
        </w:rPr>
        <w:t xml:space="preserve">Peter </w:t>
      </w:r>
      <w:proofErr w:type="spellStart"/>
      <w:r w:rsidR="00250D2C" w:rsidRPr="00250D2C">
        <w:rPr>
          <w:rFonts w:ascii="Arial" w:eastAsia="Arial" w:hAnsi="Arial" w:cs="Arial"/>
          <w:sz w:val="24"/>
          <w:szCs w:val="24"/>
        </w:rPr>
        <w:t>Sklár</w:t>
      </w:r>
      <w:proofErr w:type="spellEnd"/>
      <w:r w:rsidR="00250D2C" w:rsidRPr="00250D2C">
        <w:rPr>
          <w:rFonts w:ascii="Arial" w:eastAsia="Arial" w:hAnsi="Arial" w:cs="Arial"/>
          <w:sz w:val="24"/>
          <w:szCs w:val="24"/>
        </w:rPr>
        <w:t xml:space="preserve">, Martin </w:t>
      </w:r>
      <w:proofErr w:type="spellStart"/>
      <w:r w:rsidR="00250D2C" w:rsidRPr="00250D2C">
        <w:rPr>
          <w:rFonts w:ascii="Arial" w:eastAsia="Arial" w:hAnsi="Arial" w:cs="Arial"/>
          <w:sz w:val="24"/>
          <w:szCs w:val="24"/>
        </w:rPr>
        <w:t>Kaprálik</w:t>
      </w:r>
      <w:proofErr w:type="spellEnd"/>
      <w:r w:rsidR="00250D2C" w:rsidRPr="00250D2C">
        <w:rPr>
          <w:rFonts w:ascii="Arial" w:eastAsia="Arial" w:hAnsi="Arial" w:cs="Arial"/>
          <w:sz w:val="24"/>
          <w:szCs w:val="24"/>
        </w:rPr>
        <w:t xml:space="preserve">, David Hartl, Zuzana </w:t>
      </w:r>
      <w:proofErr w:type="spellStart"/>
      <w:r w:rsidR="00250D2C" w:rsidRPr="00250D2C">
        <w:rPr>
          <w:rFonts w:ascii="Arial" w:eastAsia="Arial" w:hAnsi="Arial" w:cs="Arial"/>
          <w:sz w:val="24"/>
          <w:szCs w:val="24"/>
        </w:rPr>
        <w:t>Porubjaková</w:t>
      </w:r>
      <w:proofErr w:type="spellEnd"/>
      <w:r w:rsidR="00250D2C" w:rsidRPr="00250D2C">
        <w:rPr>
          <w:rFonts w:ascii="Arial" w:eastAsia="Arial" w:hAnsi="Arial" w:cs="Arial"/>
          <w:sz w:val="24"/>
          <w:szCs w:val="24"/>
        </w:rPr>
        <w:t>,</w:t>
      </w:r>
      <w:r w:rsidR="00250D2C">
        <w:rPr>
          <w:rFonts w:ascii="Arial" w:eastAsia="Arial" w:hAnsi="Arial" w:cs="Arial"/>
          <w:sz w:val="24"/>
          <w:szCs w:val="24"/>
        </w:rPr>
        <w:t xml:space="preserve"> </w:t>
      </w:r>
      <w:r w:rsidR="00250D2C" w:rsidRPr="00250D2C">
        <w:rPr>
          <w:rFonts w:ascii="Arial" w:eastAsia="Arial" w:hAnsi="Arial" w:cs="Arial"/>
          <w:sz w:val="24"/>
          <w:szCs w:val="24"/>
        </w:rPr>
        <w:t xml:space="preserve">Táňa </w:t>
      </w:r>
      <w:proofErr w:type="spellStart"/>
      <w:r w:rsidR="00250D2C" w:rsidRPr="00250D2C">
        <w:rPr>
          <w:rFonts w:ascii="Arial" w:eastAsia="Arial" w:hAnsi="Arial" w:cs="Arial"/>
          <w:sz w:val="24"/>
          <w:szCs w:val="24"/>
        </w:rPr>
        <w:t>Pauhofová</w:t>
      </w:r>
      <w:proofErr w:type="spellEnd"/>
      <w:r w:rsidR="00250D2C" w:rsidRPr="00250D2C">
        <w:rPr>
          <w:rFonts w:ascii="Arial" w:eastAsia="Arial" w:hAnsi="Arial" w:cs="Arial"/>
          <w:sz w:val="24"/>
          <w:szCs w:val="24"/>
        </w:rPr>
        <w:t xml:space="preserve">, Gabriela </w:t>
      </w:r>
      <w:proofErr w:type="spellStart"/>
      <w:r w:rsidR="00250D2C" w:rsidRPr="00250D2C">
        <w:rPr>
          <w:rFonts w:ascii="Arial" w:eastAsia="Arial" w:hAnsi="Arial" w:cs="Arial"/>
          <w:sz w:val="24"/>
          <w:szCs w:val="24"/>
        </w:rPr>
        <w:t>Dzuriková</w:t>
      </w:r>
      <w:proofErr w:type="spellEnd"/>
    </w:p>
    <w:p w14:paraId="0FBF2F5F" w14:textId="77777777" w:rsidR="00F44EEB" w:rsidRPr="00115FAA" w:rsidRDefault="00F44EEB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057CFDA8" w14:textId="7ED1963D" w:rsidR="00EB27B9" w:rsidRPr="00EB27B9" w:rsidRDefault="00EB27B9" w:rsidP="00EB27B9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EB27B9">
        <w:rPr>
          <w:rFonts w:ascii="Arial" w:eastAsia="Arial" w:hAnsi="Arial" w:cs="Arial"/>
          <w:b/>
          <w:sz w:val="24"/>
          <w:szCs w:val="24"/>
          <w:lang w:val="sk-SK"/>
        </w:rPr>
        <w:t xml:space="preserve">Vlk, Had, Tarantula, </w:t>
      </w:r>
      <w:proofErr w:type="spellStart"/>
      <w:r w:rsidRPr="00EB27B9">
        <w:rPr>
          <w:rFonts w:ascii="Arial" w:eastAsia="Arial" w:hAnsi="Arial" w:cs="Arial"/>
          <w:b/>
          <w:sz w:val="24"/>
          <w:szCs w:val="24"/>
          <w:lang w:val="sk-SK"/>
        </w:rPr>
        <w:t>Piraňa</w:t>
      </w:r>
      <w:proofErr w:type="spellEnd"/>
      <w:r w:rsidRPr="00EB27B9">
        <w:rPr>
          <w:rFonts w:ascii="Arial" w:eastAsia="Arial" w:hAnsi="Arial" w:cs="Arial"/>
          <w:b/>
          <w:sz w:val="24"/>
          <w:szCs w:val="24"/>
          <w:lang w:val="sk-SK"/>
        </w:rPr>
        <w:t xml:space="preserve"> a Žralok boli kedysi najhľadanejší zločinci, no teraz sa idú pretrhnúť, aby dokázali, že sa už polepšili. Lenže keď vás svet pozná ako </w:t>
      </w:r>
      <w:r w:rsidRPr="00115FAA">
        <w:rPr>
          <w:rFonts w:ascii="Arial" w:eastAsia="Arial" w:hAnsi="Arial" w:cs="Arial"/>
          <w:b/>
          <w:sz w:val="24"/>
          <w:szCs w:val="24"/>
          <w:lang w:val="sk-SK"/>
        </w:rPr>
        <w:t>Smradov</w:t>
      </w:r>
      <w:r w:rsidRPr="00EB27B9">
        <w:rPr>
          <w:rFonts w:ascii="Arial" w:eastAsia="Arial" w:hAnsi="Arial" w:cs="Arial"/>
          <w:b/>
          <w:sz w:val="24"/>
          <w:szCs w:val="24"/>
          <w:lang w:val="sk-SK"/>
        </w:rPr>
        <w:t xml:space="preserve">, nie je vôbec ľahké stať sa dobrákmi, ako sa presvedčíte v pokračovaní obľúbenej animovanej komédie z dielne </w:t>
      </w:r>
      <w:proofErr w:type="spellStart"/>
      <w:r w:rsidRPr="00EB27B9">
        <w:rPr>
          <w:rFonts w:ascii="Arial" w:eastAsia="Arial" w:hAnsi="Arial" w:cs="Arial"/>
          <w:b/>
          <w:sz w:val="24"/>
          <w:szCs w:val="24"/>
          <w:lang w:val="sk-SK"/>
        </w:rPr>
        <w:t>DreamWorks</w:t>
      </w:r>
      <w:proofErr w:type="spellEnd"/>
      <w:r w:rsidRPr="00EB27B9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EB27B9">
        <w:rPr>
          <w:rFonts w:ascii="Arial" w:eastAsia="Arial" w:hAnsi="Arial" w:cs="Arial"/>
          <w:b/>
          <w:sz w:val="24"/>
          <w:szCs w:val="24"/>
          <w:lang w:val="sk-SK"/>
        </w:rPr>
        <w:t>Animation</w:t>
      </w:r>
      <w:proofErr w:type="spellEnd"/>
      <w:r w:rsidRPr="00EB27B9">
        <w:rPr>
          <w:rFonts w:ascii="Arial" w:eastAsia="Arial" w:hAnsi="Arial" w:cs="Arial"/>
          <w:b/>
          <w:sz w:val="24"/>
          <w:szCs w:val="24"/>
          <w:lang w:val="sk-SK"/>
        </w:rPr>
        <w:t>.</w:t>
      </w:r>
    </w:p>
    <w:p w14:paraId="31B9874C" w14:textId="1E9A56E5" w:rsidR="00EB27B9" w:rsidRPr="00EB27B9" w:rsidRDefault="00EB27B9" w:rsidP="00EB27B9">
      <w:pPr>
        <w:spacing w:after="120" w:line="240" w:lineRule="auto"/>
        <w:jc w:val="both"/>
        <w:rPr>
          <w:rFonts w:ascii="Arial" w:eastAsia="Arial" w:hAnsi="Arial" w:cs="Arial"/>
          <w:bCs/>
          <w:sz w:val="24"/>
          <w:szCs w:val="24"/>
          <w:lang w:val="sk-SK"/>
        </w:rPr>
      </w:pP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Pätica napravených zlosynov, prezývaných </w:t>
      </w:r>
      <w:proofErr w:type="spellStart"/>
      <w:r w:rsidRPr="00115FAA">
        <w:rPr>
          <w:rFonts w:ascii="Arial" w:eastAsia="Arial" w:hAnsi="Arial" w:cs="Arial"/>
          <w:bCs/>
          <w:sz w:val="24"/>
          <w:szCs w:val="24"/>
          <w:lang w:val="sk-SK"/>
        </w:rPr>
        <w:t>Smradi</w:t>
      </w:r>
      <w:proofErr w:type="spellEnd"/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, sa neúnavne snaží konať dobro a stať sa riadnymi členmi spoločnosti, ktorú roky terorizovali. Tak napríklad ich neoficiálny šéf, </w:t>
      </w:r>
      <w:r w:rsidRPr="00115FAA">
        <w:rPr>
          <w:rFonts w:ascii="Arial" w:eastAsia="Arial" w:hAnsi="Arial" w:cs="Arial"/>
          <w:bCs/>
          <w:sz w:val="24"/>
          <w:szCs w:val="24"/>
          <w:lang w:val="sk-SK"/>
        </w:rPr>
        <w:t>P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án Vlk, navštevuje banku, nie preto, aby ju ako obvykle vykradol, ale aby v nej žiadal o prácu. Všetkých </w:t>
      </w:r>
      <w:r w:rsidRPr="00115FAA">
        <w:rPr>
          <w:rFonts w:ascii="Arial" w:eastAsia="Arial" w:hAnsi="Arial" w:cs="Arial"/>
          <w:bCs/>
          <w:sz w:val="24"/>
          <w:szCs w:val="24"/>
          <w:lang w:val="sk-SK"/>
        </w:rPr>
        <w:t>Smradov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 preto nesmierne hnevá, že sú zakaždým prví na rane, keď polícia pátra po páchateľoch nejakého rafinovaného zločinu. Že sa zlých návykov nedá zbaviť tak ľahko, si však nemyslia len muži a ženy zákona, ale aj partička „darebáčok“, ktoré si </w:t>
      </w:r>
      <w:r w:rsidR="00D3525C">
        <w:rPr>
          <w:rFonts w:ascii="Arial" w:eastAsia="Arial" w:hAnsi="Arial" w:cs="Arial"/>
          <w:bCs/>
          <w:sz w:val="24"/>
          <w:szCs w:val="24"/>
          <w:lang w:val="sk-SK"/>
        </w:rPr>
        <w:t xml:space="preserve">hovoria </w:t>
      </w:r>
      <w:proofErr w:type="spellStart"/>
      <w:r w:rsidR="00D3525C">
        <w:rPr>
          <w:rFonts w:ascii="Arial" w:eastAsia="Arial" w:hAnsi="Arial" w:cs="Arial"/>
          <w:bCs/>
          <w:sz w:val="24"/>
          <w:szCs w:val="24"/>
          <w:lang w:val="sk-SK"/>
        </w:rPr>
        <w:t>Zlodušky</w:t>
      </w:r>
      <w:proofErr w:type="spellEnd"/>
      <w:r w:rsidRPr="00EB27B9">
        <w:rPr>
          <w:rFonts w:ascii="Arial" w:eastAsia="Arial" w:hAnsi="Arial" w:cs="Arial"/>
          <w:bCs/>
          <w:sz w:val="24"/>
          <w:szCs w:val="24"/>
          <w:lang w:val="sk-SK"/>
        </w:rPr>
        <w:t>. Tieto kriminálničky chystajú najväčšiu krádež v dejinách (</w:t>
      </w:r>
      <w:r w:rsidR="00115FAA" w:rsidRPr="00115FAA">
        <w:rPr>
          <w:rFonts w:ascii="Arial" w:eastAsia="Arial" w:hAnsi="Arial" w:cs="Arial"/>
          <w:bCs/>
          <w:sz w:val="24"/>
          <w:szCs w:val="24"/>
          <w:lang w:val="sk-SK"/>
        </w:rPr>
        <w:t>zatiaľ sa nikto nepokúsil ukradnúť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 kozmickú raketu) a hodila by sa im pomoc </w:t>
      </w:r>
      <w:r w:rsidR="00115FAA" w:rsidRPr="00115FAA">
        <w:rPr>
          <w:rFonts w:ascii="Arial" w:eastAsia="Arial" w:hAnsi="Arial" w:cs="Arial"/>
          <w:bCs/>
          <w:sz w:val="24"/>
          <w:szCs w:val="24"/>
          <w:lang w:val="sk-SK"/>
        </w:rPr>
        <w:t>šikovných chlapcov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, ktorí v tomto odbore bývali legendami. A pretože tí sa v rámci svojho napravovania zdráhajú, pripravia si na nich </w:t>
      </w:r>
      <w:r w:rsidR="00D3525C">
        <w:rPr>
          <w:rFonts w:ascii="Arial" w:eastAsia="Arial" w:hAnsi="Arial" w:cs="Arial"/>
          <w:bCs/>
          <w:sz w:val="24"/>
          <w:szCs w:val="24"/>
          <w:lang w:val="sk-SK"/>
        </w:rPr>
        <w:t>darebáčky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 rafinovaný plán, po ktorom nebudú mať na výber. Lenže prekabátiť toho, kto podobných diabolských plánov vymyslel desiatky až stovky, bude zložitejšie, než by ste si mysleli. Súboj </w:t>
      </w:r>
      <w:proofErr w:type="spellStart"/>
      <w:r w:rsidR="00115FAA" w:rsidRPr="00115FAA">
        <w:rPr>
          <w:rFonts w:ascii="Arial" w:eastAsia="Arial" w:hAnsi="Arial" w:cs="Arial"/>
          <w:bCs/>
          <w:sz w:val="24"/>
          <w:szCs w:val="24"/>
          <w:lang w:val="sk-SK"/>
        </w:rPr>
        <w:t>Smradi</w:t>
      </w:r>
      <w:proofErr w:type="spellEnd"/>
      <w:r w:rsidR="00115FAA" w:rsidRPr="00115FAA">
        <w:rPr>
          <w:rFonts w:ascii="Arial" w:eastAsia="Arial" w:hAnsi="Arial" w:cs="Arial"/>
          <w:bCs/>
          <w:sz w:val="24"/>
          <w:szCs w:val="24"/>
          <w:lang w:val="sk-SK"/>
        </w:rPr>
        <w:t xml:space="preserve"> 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 verzus </w:t>
      </w:r>
      <w:proofErr w:type="spellStart"/>
      <w:r w:rsidR="00D3525C">
        <w:rPr>
          <w:rFonts w:ascii="Arial" w:eastAsia="Arial" w:hAnsi="Arial" w:cs="Arial"/>
          <w:bCs/>
          <w:sz w:val="24"/>
          <w:szCs w:val="24"/>
          <w:lang w:val="sk-SK"/>
        </w:rPr>
        <w:t>Zlodušky</w:t>
      </w:r>
      <w:proofErr w:type="spellEnd"/>
      <w:r w:rsidR="00115FAA" w:rsidRPr="00115FAA">
        <w:rPr>
          <w:rFonts w:ascii="Arial" w:eastAsia="Arial" w:hAnsi="Arial" w:cs="Arial"/>
          <w:bCs/>
          <w:sz w:val="24"/>
          <w:szCs w:val="24"/>
          <w:lang w:val="sk-SK"/>
        </w:rPr>
        <w:t xml:space="preserve"> 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>tak bude poriadna jazda, navyše poháňaná raketovým pohonom.</w:t>
      </w:r>
    </w:p>
    <w:p w14:paraId="63B8B7EA" w14:textId="1FB54A7E" w:rsidR="00EB27B9" w:rsidRPr="00EB27B9" w:rsidRDefault="00EB27B9" w:rsidP="00115FAA">
      <w:pPr>
        <w:spacing w:after="120" w:line="240" w:lineRule="auto"/>
        <w:jc w:val="both"/>
        <w:rPr>
          <w:rFonts w:ascii="Arial" w:eastAsia="Arial" w:hAnsi="Arial" w:cs="Arial"/>
          <w:bCs/>
          <w:sz w:val="24"/>
          <w:szCs w:val="24"/>
          <w:lang w:val="sk-SK"/>
        </w:rPr>
      </w:pPr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 xml:space="preserve">„Keď použijem paralelu s hraným filmom, tak zatiaľ čo prví </w:t>
      </w:r>
      <w:proofErr w:type="spellStart"/>
      <w:r w:rsidR="00115FAA" w:rsidRPr="00115FAA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>Smradi</w:t>
      </w:r>
      <w:proofErr w:type="spellEnd"/>
      <w:r w:rsidR="00115FAA" w:rsidRPr="00115FAA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 xml:space="preserve"> </w:t>
      </w:r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 xml:space="preserve">boli </w:t>
      </w:r>
      <w:proofErr w:type="spellStart"/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>Dannyho</w:t>
      </w:r>
      <w:proofErr w:type="spellEnd"/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 xml:space="preserve"> jedenástka, druhý diel je </w:t>
      </w:r>
      <w:proofErr w:type="spellStart"/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>Mission</w:t>
      </w:r>
      <w:proofErr w:type="spellEnd"/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 xml:space="preserve">: </w:t>
      </w:r>
      <w:proofErr w:type="spellStart"/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>Impossible</w:t>
      </w:r>
      <w:proofErr w:type="spellEnd"/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>,“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 hovorí režisér Pierre </w:t>
      </w:r>
      <w:proofErr w:type="spellStart"/>
      <w:r w:rsidRPr="00EB27B9">
        <w:rPr>
          <w:rFonts w:ascii="Arial" w:eastAsia="Arial" w:hAnsi="Arial" w:cs="Arial"/>
          <w:bCs/>
          <w:sz w:val="24"/>
          <w:szCs w:val="24"/>
          <w:lang w:val="sk-SK"/>
        </w:rPr>
        <w:t>Perifel</w:t>
      </w:r>
      <w:proofErr w:type="spellEnd"/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 a dodáva: „</w:t>
      </w:r>
      <w:r w:rsidRPr="00EB27B9">
        <w:rPr>
          <w:rFonts w:ascii="Arial" w:eastAsia="Arial" w:hAnsi="Arial" w:cs="Arial"/>
          <w:bCs/>
          <w:i/>
          <w:iCs/>
          <w:sz w:val="24"/>
          <w:szCs w:val="24"/>
          <w:lang w:val="sk-SK"/>
        </w:rPr>
        <w:t>Hrá sa tu o oveľa viac, je to výrazne akčnejší a epickejší príbeh.“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 Inak však zostane všetko po starom, aj pokračovanie by mala zdobiť kopa situačného a slovného humoru, o ktorý sa v</w:t>
      </w:r>
      <w:r w:rsidR="00115FAA" w:rsidRPr="00115FAA">
        <w:rPr>
          <w:rFonts w:ascii="Arial" w:eastAsia="Arial" w:hAnsi="Arial" w:cs="Arial"/>
          <w:bCs/>
          <w:sz w:val="24"/>
          <w:szCs w:val="24"/>
          <w:lang w:val="sk-SK"/>
        </w:rPr>
        <w:t xml:space="preserve"> slovenskom </w:t>
      </w:r>
      <w:r w:rsidRPr="00EB27B9">
        <w:rPr>
          <w:rFonts w:ascii="Arial" w:eastAsia="Arial" w:hAnsi="Arial" w:cs="Arial"/>
          <w:bCs/>
          <w:sz w:val="24"/>
          <w:szCs w:val="24"/>
          <w:lang w:val="sk-SK"/>
        </w:rPr>
        <w:t xml:space="preserve">znení postarali </w:t>
      </w:r>
      <w:r w:rsidR="00115FAA" w:rsidRPr="00115FAA">
        <w:rPr>
          <w:rFonts w:ascii="Arial" w:eastAsia="Arial" w:hAnsi="Arial" w:cs="Arial"/>
          <w:bCs/>
          <w:sz w:val="24"/>
          <w:szCs w:val="24"/>
          <w:lang w:val="sk-SK"/>
        </w:rPr>
        <w:t>.....</w:t>
      </w:r>
    </w:p>
    <w:p w14:paraId="1750280A" w14:textId="77777777" w:rsidR="00F31476" w:rsidRPr="00115FAA" w:rsidRDefault="00F31476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5DB3394F" w14:textId="3FB07953" w:rsidR="00022D7A" w:rsidRPr="00115FAA" w:rsidRDefault="00022D7A" w:rsidP="00115FA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15FAA">
        <w:rPr>
          <w:rFonts w:ascii="Arial" w:hAnsi="Arial" w:cs="Arial"/>
          <w:lang w:val="sk-SK"/>
        </w:rPr>
        <w:t>P</w:t>
      </w:r>
      <w:r w:rsidR="00115FAA" w:rsidRPr="00115FAA">
        <w:rPr>
          <w:rFonts w:ascii="Arial" w:hAnsi="Arial" w:cs="Arial"/>
          <w:lang w:val="sk-SK"/>
        </w:rPr>
        <w:t>rí</w:t>
      </w:r>
      <w:r w:rsidRPr="00115FAA">
        <w:rPr>
          <w:rFonts w:ascii="Arial" w:hAnsi="Arial" w:cs="Arial"/>
          <w:lang w:val="sk-SK"/>
        </w:rPr>
        <w:t>stupnos</w:t>
      </w:r>
      <w:r w:rsidR="00115FAA" w:rsidRPr="00115FAA">
        <w:rPr>
          <w:rFonts w:ascii="Arial" w:hAnsi="Arial" w:cs="Arial"/>
          <w:lang w:val="sk-SK"/>
        </w:rPr>
        <w:t>ť</w:t>
      </w:r>
      <w:r w:rsidRPr="00115FAA">
        <w:rPr>
          <w:rFonts w:ascii="Arial" w:hAnsi="Arial" w:cs="Arial"/>
          <w:lang w:val="sk-SK"/>
        </w:rPr>
        <w:t xml:space="preserve">: </w:t>
      </w:r>
      <w:r w:rsidRPr="00115FAA">
        <w:rPr>
          <w:rFonts w:ascii="Arial" w:hAnsi="Arial" w:cs="Arial"/>
          <w:lang w:val="sk-SK"/>
        </w:rPr>
        <w:tab/>
      </w:r>
      <w:r w:rsidR="00115FAA" w:rsidRPr="00115FAA">
        <w:rPr>
          <w:rFonts w:ascii="Arial" w:hAnsi="Arial" w:cs="Arial"/>
          <w:lang w:val="sk-SK"/>
        </w:rPr>
        <w:t>bez obmedzenia</w:t>
      </w:r>
    </w:p>
    <w:p w14:paraId="3FAA7353" w14:textId="08815B43" w:rsidR="00022D7A" w:rsidRPr="00115FAA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15FAA">
        <w:rPr>
          <w:rFonts w:ascii="Arial" w:hAnsi="Arial" w:cs="Arial"/>
          <w:lang w:val="sk-SK"/>
        </w:rPr>
        <w:t>Žán</w:t>
      </w:r>
      <w:r w:rsidR="00115FAA" w:rsidRPr="00115FAA">
        <w:rPr>
          <w:rFonts w:ascii="Arial" w:hAnsi="Arial" w:cs="Arial"/>
          <w:lang w:val="sk-SK"/>
        </w:rPr>
        <w:t>e</w:t>
      </w:r>
      <w:r w:rsidRPr="00115FAA">
        <w:rPr>
          <w:rFonts w:ascii="Arial" w:hAnsi="Arial" w:cs="Arial"/>
          <w:lang w:val="sk-SK"/>
        </w:rPr>
        <w:t>r:</w:t>
      </w:r>
      <w:r w:rsidRPr="00115FAA">
        <w:rPr>
          <w:rFonts w:ascii="Arial" w:hAnsi="Arial" w:cs="Arial"/>
          <w:lang w:val="sk-SK"/>
        </w:rPr>
        <w:tab/>
      </w:r>
      <w:r w:rsidRPr="00115FAA">
        <w:rPr>
          <w:rFonts w:ascii="Arial" w:eastAsia="Arial" w:hAnsi="Arial" w:cs="Arial"/>
          <w:lang w:val="sk-SK"/>
        </w:rPr>
        <w:t>animovaná kom</w:t>
      </w:r>
      <w:r w:rsidR="00115FAA" w:rsidRPr="00115FAA">
        <w:rPr>
          <w:rFonts w:ascii="Arial" w:eastAsia="Arial" w:hAnsi="Arial" w:cs="Arial"/>
          <w:lang w:val="sk-SK"/>
        </w:rPr>
        <w:t>édia</w:t>
      </w:r>
    </w:p>
    <w:p w14:paraId="09171903" w14:textId="4F771836" w:rsidR="00022D7A" w:rsidRPr="00115FAA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15FAA">
        <w:rPr>
          <w:rFonts w:ascii="Arial" w:hAnsi="Arial" w:cs="Arial"/>
          <w:lang w:val="sk-SK"/>
        </w:rPr>
        <w:t>Verz</w:t>
      </w:r>
      <w:r w:rsidR="00115FAA">
        <w:rPr>
          <w:rFonts w:ascii="Arial" w:hAnsi="Arial" w:cs="Arial"/>
          <w:lang w:val="sk-SK"/>
        </w:rPr>
        <w:t>ia</w:t>
      </w:r>
      <w:r w:rsidRPr="00115FAA">
        <w:rPr>
          <w:rFonts w:ascii="Arial" w:hAnsi="Arial" w:cs="Arial"/>
          <w:lang w:val="sk-SK"/>
        </w:rPr>
        <w:t xml:space="preserve">: </w:t>
      </w:r>
      <w:r w:rsidRPr="00115FAA">
        <w:rPr>
          <w:rFonts w:ascii="Arial" w:hAnsi="Arial" w:cs="Arial"/>
          <w:lang w:val="sk-SK"/>
        </w:rPr>
        <w:tab/>
      </w:r>
      <w:r w:rsidR="00115FAA">
        <w:rPr>
          <w:rFonts w:ascii="Arial" w:eastAsia="Arial" w:hAnsi="Arial" w:cs="Arial"/>
          <w:lang w:val="sk-SK"/>
        </w:rPr>
        <w:t>slovenský dabing</w:t>
      </w:r>
    </w:p>
    <w:p w14:paraId="5627441B" w14:textId="5DD19BE7" w:rsidR="00022D7A" w:rsidRPr="00115FAA" w:rsidRDefault="00115FA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Minutáž</w:t>
      </w:r>
      <w:r w:rsidR="00022D7A" w:rsidRPr="00115FAA">
        <w:rPr>
          <w:rFonts w:ascii="Arial" w:hAnsi="Arial" w:cs="Arial"/>
          <w:lang w:val="sk-SK"/>
        </w:rPr>
        <w:t>:</w:t>
      </w:r>
      <w:r w:rsidR="00022D7A" w:rsidRPr="00115FAA">
        <w:rPr>
          <w:rFonts w:ascii="Arial" w:hAnsi="Arial" w:cs="Arial"/>
          <w:lang w:val="sk-SK"/>
        </w:rPr>
        <w:tab/>
      </w:r>
      <w:r w:rsidR="00097232" w:rsidRPr="00115FAA">
        <w:rPr>
          <w:rFonts w:ascii="Arial" w:hAnsi="Arial" w:cs="Arial"/>
          <w:lang w:val="sk-SK"/>
        </w:rPr>
        <w:t>96</w:t>
      </w:r>
      <w:r w:rsidR="00F44EEB" w:rsidRPr="00115FAA">
        <w:rPr>
          <w:rFonts w:ascii="Arial" w:hAnsi="Arial" w:cs="Arial"/>
          <w:lang w:val="sk-SK"/>
        </w:rPr>
        <w:t xml:space="preserve"> min</w:t>
      </w:r>
    </w:p>
    <w:p w14:paraId="3B6CAC9B" w14:textId="77777777" w:rsidR="00022D7A" w:rsidRPr="00115FAA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15FAA">
        <w:rPr>
          <w:rFonts w:ascii="Arial" w:hAnsi="Arial" w:cs="Arial"/>
          <w:lang w:val="sk-SK"/>
        </w:rPr>
        <w:t>Formát:</w:t>
      </w:r>
      <w:r w:rsidRPr="00115FAA">
        <w:rPr>
          <w:rFonts w:ascii="Arial" w:hAnsi="Arial" w:cs="Arial"/>
          <w:lang w:val="sk-SK"/>
        </w:rPr>
        <w:tab/>
      </w:r>
      <w:r w:rsidR="00E334A1" w:rsidRPr="00115FAA">
        <w:rPr>
          <w:rFonts w:ascii="Arial" w:eastAsia="Arial" w:hAnsi="Arial" w:cs="Arial"/>
          <w:lang w:val="sk-SK"/>
        </w:rPr>
        <w:t>2D DCP, zvuk 5.1</w:t>
      </w:r>
      <w:r w:rsidR="00AC60FC" w:rsidRPr="00115FAA">
        <w:rPr>
          <w:rFonts w:ascii="Arial" w:eastAsia="Arial" w:hAnsi="Arial" w:cs="Arial"/>
          <w:lang w:val="sk-SK"/>
        </w:rPr>
        <w:t xml:space="preserve"> </w:t>
      </w:r>
    </w:p>
    <w:p w14:paraId="53268642" w14:textId="7D203267" w:rsidR="00022D7A" w:rsidRPr="00115FAA" w:rsidRDefault="00022D7A" w:rsidP="00022D7A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115FAA">
        <w:rPr>
          <w:rFonts w:ascii="Arial" w:hAnsi="Arial" w:cs="Arial"/>
          <w:lang w:val="sk-SK"/>
        </w:rPr>
        <w:t>Monopol do:</w:t>
      </w:r>
      <w:r w:rsidRPr="00115FAA">
        <w:rPr>
          <w:rFonts w:ascii="Arial" w:hAnsi="Arial" w:cs="Arial"/>
          <w:lang w:val="sk-SK"/>
        </w:rPr>
        <w:tab/>
      </w:r>
      <w:r w:rsidR="00097232" w:rsidRPr="00115FAA">
        <w:rPr>
          <w:rFonts w:ascii="Arial" w:hAnsi="Arial" w:cs="Arial"/>
          <w:lang w:val="sk-SK"/>
        </w:rPr>
        <w:t>31</w:t>
      </w:r>
      <w:r w:rsidRPr="00115FAA">
        <w:rPr>
          <w:rFonts w:ascii="Arial" w:eastAsia="Arial" w:hAnsi="Arial" w:cs="Arial"/>
          <w:lang w:val="sk-SK"/>
        </w:rPr>
        <w:t xml:space="preserve">. </w:t>
      </w:r>
      <w:r w:rsidR="00097232" w:rsidRPr="00115FAA">
        <w:rPr>
          <w:rFonts w:ascii="Arial" w:eastAsia="Arial" w:hAnsi="Arial" w:cs="Arial"/>
          <w:lang w:val="sk-SK"/>
        </w:rPr>
        <w:t>7</w:t>
      </w:r>
      <w:r w:rsidRPr="00115FAA">
        <w:rPr>
          <w:rFonts w:ascii="Arial" w:eastAsia="Arial" w:hAnsi="Arial" w:cs="Arial"/>
          <w:lang w:val="sk-SK"/>
        </w:rPr>
        <w:t>. 202</w:t>
      </w:r>
      <w:r w:rsidR="00F85A62">
        <w:rPr>
          <w:rFonts w:ascii="Arial" w:eastAsia="Arial" w:hAnsi="Arial" w:cs="Arial"/>
          <w:lang w:val="sk-SK"/>
        </w:rPr>
        <w:t>8</w:t>
      </w:r>
    </w:p>
    <w:sectPr w:rsidR="00022D7A" w:rsidRPr="00115FAA">
      <w:headerReference w:type="default" r:id="rId7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BA32" w14:textId="77777777" w:rsidR="000F0DA3" w:rsidRDefault="000F0DA3">
      <w:pPr>
        <w:spacing w:line="240" w:lineRule="auto"/>
      </w:pPr>
      <w:r>
        <w:separator/>
      </w:r>
    </w:p>
  </w:endnote>
  <w:endnote w:type="continuationSeparator" w:id="0">
    <w:p w14:paraId="4AC87BC6" w14:textId="77777777" w:rsidR="000F0DA3" w:rsidRDefault="000F0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9494" w14:textId="77777777" w:rsidR="000F0DA3" w:rsidRDefault="000F0DA3">
      <w:pPr>
        <w:spacing w:line="240" w:lineRule="auto"/>
      </w:pPr>
      <w:r>
        <w:separator/>
      </w:r>
    </w:p>
  </w:footnote>
  <w:footnote w:type="continuationSeparator" w:id="0">
    <w:p w14:paraId="188E02F7" w14:textId="77777777" w:rsidR="000F0DA3" w:rsidRDefault="000F0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660F" w14:textId="77777777"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5B7E8" wp14:editId="203D0CAF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8B2E2E" w14:textId="77777777"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14:paraId="587787A8" w14:textId="77777777"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C9C15EA" w14:textId="77777777"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75"/>
    <w:rsid w:val="000040C8"/>
    <w:rsid w:val="00004947"/>
    <w:rsid w:val="00013D36"/>
    <w:rsid w:val="00022D7A"/>
    <w:rsid w:val="000445E5"/>
    <w:rsid w:val="00097232"/>
    <w:rsid w:val="000C24A6"/>
    <w:rsid w:val="000E344A"/>
    <w:rsid w:val="000F0DA3"/>
    <w:rsid w:val="0010036C"/>
    <w:rsid w:val="00115FAA"/>
    <w:rsid w:val="00154C39"/>
    <w:rsid w:val="001717CD"/>
    <w:rsid w:val="001C7BA4"/>
    <w:rsid w:val="001E03FB"/>
    <w:rsid w:val="001E5650"/>
    <w:rsid w:val="00250D2C"/>
    <w:rsid w:val="002B63AB"/>
    <w:rsid w:val="003226A4"/>
    <w:rsid w:val="00376502"/>
    <w:rsid w:val="003B4989"/>
    <w:rsid w:val="003D346F"/>
    <w:rsid w:val="003E72AB"/>
    <w:rsid w:val="00402877"/>
    <w:rsid w:val="004466A3"/>
    <w:rsid w:val="00487D56"/>
    <w:rsid w:val="004D55E3"/>
    <w:rsid w:val="005149B6"/>
    <w:rsid w:val="005205F6"/>
    <w:rsid w:val="005C25D2"/>
    <w:rsid w:val="00614AD8"/>
    <w:rsid w:val="00620312"/>
    <w:rsid w:val="006B627A"/>
    <w:rsid w:val="006D427B"/>
    <w:rsid w:val="00705BCD"/>
    <w:rsid w:val="00707215"/>
    <w:rsid w:val="00707E52"/>
    <w:rsid w:val="00741081"/>
    <w:rsid w:val="007B493E"/>
    <w:rsid w:val="007E7E75"/>
    <w:rsid w:val="00833C9E"/>
    <w:rsid w:val="00840EDA"/>
    <w:rsid w:val="00843716"/>
    <w:rsid w:val="0085506A"/>
    <w:rsid w:val="00861725"/>
    <w:rsid w:val="00876147"/>
    <w:rsid w:val="00891518"/>
    <w:rsid w:val="008B2753"/>
    <w:rsid w:val="00931B0C"/>
    <w:rsid w:val="00940862"/>
    <w:rsid w:val="0098717E"/>
    <w:rsid w:val="00990EFB"/>
    <w:rsid w:val="009C3329"/>
    <w:rsid w:val="00A25F34"/>
    <w:rsid w:val="00A70674"/>
    <w:rsid w:val="00AC60FC"/>
    <w:rsid w:val="00AD5F76"/>
    <w:rsid w:val="00AE3431"/>
    <w:rsid w:val="00B44A31"/>
    <w:rsid w:val="00B7216A"/>
    <w:rsid w:val="00B90CD0"/>
    <w:rsid w:val="00BB29B1"/>
    <w:rsid w:val="00BB7E50"/>
    <w:rsid w:val="00BE14F0"/>
    <w:rsid w:val="00C16F1E"/>
    <w:rsid w:val="00C23E72"/>
    <w:rsid w:val="00C314E9"/>
    <w:rsid w:val="00C75277"/>
    <w:rsid w:val="00C754D1"/>
    <w:rsid w:val="00C84610"/>
    <w:rsid w:val="00CA726A"/>
    <w:rsid w:val="00CB5090"/>
    <w:rsid w:val="00CF0CE4"/>
    <w:rsid w:val="00D10793"/>
    <w:rsid w:val="00D22975"/>
    <w:rsid w:val="00D3110F"/>
    <w:rsid w:val="00D3525C"/>
    <w:rsid w:val="00D91E30"/>
    <w:rsid w:val="00D92452"/>
    <w:rsid w:val="00DB5269"/>
    <w:rsid w:val="00DC52E3"/>
    <w:rsid w:val="00DF004A"/>
    <w:rsid w:val="00E334A1"/>
    <w:rsid w:val="00E6160D"/>
    <w:rsid w:val="00E673D0"/>
    <w:rsid w:val="00E94FD5"/>
    <w:rsid w:val="00EB27B9"/>
    <w:rsid w:val="00ED5A38"/>
    <w:rsid w:val="00EF5DDD"/>
    <w:rsid w:val="00F02E32"/>
    <w:rsid w:val="00F05AA6"/>
    <w:rsid w:val="00F31476"/>
    <w:rsid w:val="00F44EEB"/>
    <w:rsid w:val="00F85A62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7F5E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unhideWhenUsed/>
    <w:qFormat/>
  </w:style>
  <w:style w:type="paragraph" w:styleId="Nadpis1">
    <w:name w:val="heading 1"/>
    <w:basedOn w:val="Normlny"/>
    <w:next w:val="Normlny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y"/>
    <w:next w:val="Normlny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y"/>
    <w:next w:val="Normlny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y"/>
    <w:next w:val="Normlny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y"/>
    <w:next w:val="Normlny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y"/>
    <w:next w:val="Normlny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y"/>
    <w:next w:val="Normlny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y"/>
    <w:next w:val="Normlny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cia">
    <w:name w:val="Quote"/>
    <w:basedOn w:val="Normlny"/>
    <w:next w:val="Normlny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Zvraznencitcia">
    <w:name w:val="Intense Quot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ekzoznamu">
    <w:name w:val="List Paragraph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riadkovania">
    <w:name w:val="No Spacing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Textpoznmkypodiarou">
    <w:name w:val="footnote text"/>
    <w:basedOn w:val="Normlny"/>
    <w:unhideWhenUsed/>
  </w:style>
  <w:style w:type="character" w:styleId="Odkaznavysvetlivku">
    <w:name w:val="endnote reference"/>
    <w:basedOn w:val="Predvolenpsmoodseku"/>
    <w:unhideWhenUsed/>
    <w:rPr>
      <w:vertAlign w:val="superscript"/>
    </w:rPr>
  </w:style>
  <w:style w:type="paragraph" w:styleId="Textvysvetlivky">
    <w:name w:val="endnote text"/>
    <w:basedOn w:val="Normlny"/>
    <w:unhideWhenUsed/>
  </w:style>
  <w:style w:type="character" w:styleId="Hypertextovprepojenie">
    <w:name w:val="Hyperlink"/>
    <w:rsid w:val="00022D7A"/>
    <w:rPr>
      <w:color w:val="0000FF"/>
      <w:u w:val="single"/>
    </w:rPr>
  </w:style>
  <w:style w:type="paragraph" w:styleId="Normlnywebov">
    <w:name w:val="Normal (Web)"/>
    <w:basedOn w:val="Normlny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Katarina Stefanovova</cp:lastModifiedBy>
  <cp:revision>7</cp:revision>
  <cp:lastPrinted>2025-06-03T13:55:00Z</cp:lastPrinted>
  <dcterms:created xsi:type="dcterms:W3CDTF">2025-06-02T15:33:00Z</dcterms:created>
  <dcterms:modified xsi:type="dcterms:W3CDTF">2025-06-06T10:52:00Z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