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9C29" w14:textId="6EABCE3B" w:rsidR="004B1F61" w:rsidRPr="00641A80" w:rsidRDefault="008578D8" w:rsidP="004B1F61">
      <w:pPr>
        <w:jc w:val="both"/>
        <w:outlineLvl w:val="0"/>
        <w:rPr>
          <w:rFonts w:ascii="Arial" w:hAnsi="Arial" w:cs="Arial"/>
          <w:b/>
          <w:sz w:val="56"/>
          <w:szCs w:val="44"/>
          <w:lang w:val="sk-SK"/>
        </w:rPr>
      </w:pPr>
      <w:r w:rsidRPr="00641A80">
        <w:rPr>
          <w:noProof/>
          <w:lang w:val="sk-SK" w:eastAsia="cs-CZ"/>
        </w:rPr>
        <w:drawing>
          <wp:anchor distT="0" distB="0" distL="114300" distR="114300" simplePos="0" relativeHeight="251658240" behindDoc="0" locked="0" layoutInCell="1" allowOverlap="1" wp14:anchorId="631BAB3F" wp14:editId="5AB7960C">
            <wp:simplePos x="0" y="0"/>
            <wp:positionH relativeFrom="margin">
              <wp:posOffset>4161486</wp:posOffset>
            </wp:positionH>
            <wp:positionV relativeFrom="paragraph">
              <wp:posOffset>0</wp:posOffset>
            </wp:positionV>
            <wp:extent cx="1967028" cy="2412000"/>
            <wp:effectExtent l="0" t="0" r="0"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67028" cy="2412000"/>
                    </a:xfrm>
                    <a:prstGeom prst="rect">
                      <a:avLst/>
                    </a:prstGeom>
                  </pic:spPr>
                </pic:pic>
              </a:graphicData>
            </a:graphic>
            <wp14:sizeRelH relativeFrom="page">
              <wp14:pctWidth>0</wp14:pctWidth>
            </wp14:sizeRelH>
            <wp14:sizeRelV relativeFrom="page">
              <wp14:pctHeight>0</wp14:pctHeight>
            </wp14:sizeRelV>
          </wp:anchor>
        </w:drawing>
      </w:r>
      <w:r w:rsidR="00D34E6A" w:rsidRPr="00641A80">
        <w:rPr>
          <w:rFonts w:ascii="Arial" w:hAnsi="Arial" w:cs="Arial"/>
          <w:b/>
          <w:sz w:val="56"/>
          <w:szCs w:val="44"/>
          <w:lang w:val="sk-SK"/>
        </w:rPr>
        <w:t>S</w:t>
      </w:r>
      <w:r w:rsidR="0007779F" w:rsidRPr="00641A80">
        <w:rPr>
          <w:rFonts w:ascii="Arial" w:hAnsi="Arial" w:cs="Arial"/>
          <w:b/>
          <w:sz w:val="56"/>
          <w:szCs w:val="44"/>
          <w:lang w:val="sk-SK"/>
        </w:rPr>
        <w:t>LADKÝ ŽIVOT</w:t>
      </w:r>
    </w:p>
    <w:p w14:paraId="62B5A0C4" w14:textId="60D6CF50" w:rsidR="004B1F61" w:rsidRPr="00641A80" w:rsidRDefault="004B1F61" w:rsidP="004B1F61">
      <w:pPr>
        <w:pStyle w:val="Normlnywebov"/>
        <w:outlineLvl w:val="0"/>
        <w:rPr>
          <w:rFonts w:ascii="Arial" w:hAnsi="Arial" w:cs="Arial"/>
          <w:b/>
          <w:lang w:val="sk-SK"/>
        </w:rPr>
      </w:pPr>
      <w:r w:rsidRPr="00641A80">
        <w:rPr>
          <w:rFonts w:ascii="Arial" w:hAnsi="Arial" w:cs="Arial"/>
          <w:b/>
          <w:lang w:val="sk-SK"/>
        </w:rPr>
        <w:t xml:space="preserve">Premiéra: </w:t>
      </w:r>
      <w:r w:rsidR="0007779F" w:rsidRPr="00641A80">
        <w:rPr>
          <w:rFonts w:ascii="Arial" w:hAnsi="Arial" w:cs="Arial"/>
          <w:b/>
          <w:lang w:val="sk-SK"/>
        </w:rPr>
        <w:t>14.</w:t>
      </w:r>
      <w:r w:rsidR="009E3BC4" w:rsidRPr="00641A80">
        <w:rPr>
          <w:rFonts w:ascii="Arial" w:hAnsi="Arial" w:cs="Arial"/>
          <w:b/>
          <w:lang w:val="sk-SK"/>
        </w:rPr>
        <w:t xml:space="preserve"> </w:t>
      </w:r>
      <w:r w:rsidR="0007779F" w:rsidRPr="00641A80">
        <w:rPr>
          <w:rFonts w:ascii="Arial" w:hAnsi="Arial" w:cs="Arial"/>
          <w:b/>
          <w:lang w:val="sk-SK"/>
        </w:rPr>
        <w:t>3.</w:t>
      </w:r>
      <w:r w:rsidR="009E3BC4" w:rsidRPr="00641A80">
        <w:rPr>
          <w:rFonts w:ascii="Arial" w:hAnsi="Arial" w:cs="Arial"/>
          <w:b/>
          <w:lang w:val="sk-SK"/>
        </w:rPr>
        <w:t xml:space="preserve"> </w:t>
      </w:r>
      <w:r w:rsidR="0007779F" w:rsidRPr="00641A80">
        <w:rPr>
          <w:rFonts w:ascii="Arial" w:hAnsi="Arial" w:cs="Arial"/>
          <w:b/>
          <w:lang w:val="sk-SK"/>
        </w:rPr>
        <w:t>2024</w:t>
      </w:r>
    </w:p>
    <w:p w14:paraId="56E49C8A" w14:textId="7FDACA46" w:rsidR="00717872" w:rsidRPr="00641A80" w:rsidRDefault="00114D4E" w:rsidP="004B1F61">
      <w:pPr>
        <w:pStyle w:val="Normlnywebov"/>
        <w:rPr>
          <w:rFonts w:ascii="Arial" w:hAnsi="Arial" w:cs="Arial"/>
          <w:sz w:val="14"/>
          <w:lang w:val="sk-SK"/>
        </w:rPr>
      </w:pPr>
      <w:r w:rsidRPr="00641A80">
        <w:rPr>
          <w:rFonts w:ascii="Arial" w:hAnsi="Arial" w:cs="Arial"/>
          <w:sz w:val="14"/>
          <w:lang w:val="sk-SK"/>
        </w:rPr>
        <w:tab/>
      </w:r>
    </w:p>
    <w:p w14:paraId="5F4F421B"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Infinity Prague Production, Česká republika, 2024</w:t>
      </w:r>
    </w:p>
    <w:p w14:paraId="7EA7E869"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Réžia: Tomáš Hoffman</w:t>
      </w:r>
    </w:p>
    <w:p w14:paraId="0A8C05D9"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Scenár: Mgr: Martin Horský, Tomáš Hoffman</w:t>
      </w:r>
    </w:p>
    <w:p w14:paraId="38C9197E"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Producent: Tomáš Hoffman</w:t>
      </w:r>
    </w:p>
    <w:p w14:paraId="15E3D171"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Kamera: Jan Drnek</w:t>
      </w:r>
    </w:p>
    <w:p w14:paraId="5FE68748"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Herecké obsadenie: Mgr: Vladimír Polívka, Petra Hřebíčková, Jan Cina, Alžběta Dolečková, Olivia Sulženková, Vojtěch Kotek, Hynek Čermák, Miroslav Táborský, Jenovéfa Boková, Zlata Adamovská, Tereza Kostková, Bohumil Klepl, Eva Leinweberová, Jitka Sedláčková, Jaromír Nosek, Martin Sitta</w:t>
      </w:r>
    </w:p>
    <w:p w14:paraId="29E0CDF1" w14:textId="77777777" w:rsidR="00641A80" w:rsidRPr="00641A80" w:rsidRDefault="00641A80" w:rsidP="00641A80">
      <w:pPr>
        <w:pStyle w:val="Normlnywebov"/>
        <w:tabs>
          <w:tab w:val="left" w:pos="567"/>
          <w:tab w:val="left" w:pos="1701"/>
        </w:tabs>
        <w:rPr>
          <w:rFonts w:ascii="Arial" w:hAnsi="Arial" w:cs="Arial"/>
          <w:lang w:val="sk-SK"/>
        </w:rPr>
      </w:pPr>
    </w:p>
    <w:p w14:paraId="304968E6" w14:textId="01BAE2D7" w:rsidR="00641A80" w:rsidRPr="00641A80" w:rsidRDefault="00641A80" w:rsidP="00641A80">
      <w:pPr>
        <w:pStyle w:val="Normlnywebov"/>
        <w:tabs>
          <w:tab w:val="left" w:pos="567"/>
          <w:tab w:val="left" w:pos="1701"/>
        </w:tabs>
        <w:jc w:val="both"/>
        <w:rPr>
          <w:rFonts w:ascii="Arial" w:hAnsi="Arial" w:cs="Arial"/>
          <w:lang w:val="sk-SK"/>
        </w:rPr>
      </w:pPr>
      <w:r w:rsidRPr="00641A80">
        <w:rPr>
          <w:rFonts w:ascii="Arial" w:hAnsi="Arial" w:cs="Arial"/>
          <w:lang w:val="sk-SK"/>
        </w:rPr>
        <w:t xml:space="preserve">Hokejový majster sveta, ktorý miluje krásne ženy a rýchle autá, musí prejsť nečakanou životnou skúškou, aby nesklamal svojich nových priateľov a rodinu, o ktorých existencii nemal ani tušenia. Vladimír Polívka v hlavnej úlohe novej komédie od tvorcov filmu ŽENY </w:t>
      </w:r>
      <w:r>
        <w:rPr>
          <w:rFonts w:ascii="Arial" w:hAnsi="Arial" w:cs="Arial"/>
          <w:lang w:val="sk-SK"/>
        </w:rPr>
        <w:t>V BEHU.</w:t>
      </w:r>
    </w:p>
    <w:p w14:paraId="0B4A0AF0" w14:textId="78BB2044" w:rsidR="00641A80" w:rsidRPr="00641A80" w:rsidRDefault="00641A80" w:rsidP="00641A80">
      <w:pPr>
        <w:pStyle w:val="Normlnywebov"/>
        <w:tabs>
          <w:tab w:val="left" w:pos="567"/>
          <w:tab w:val="left" w:pos="1701"/>
        </w:tabs>
        <w:jc w:val="both"/>
        <w:rPr>
          <w:rFonts w:ascii="Arial" w:hAnsi="Arial" w:cs="Arial"/>
          <w:lang w:val="sk-SK"/>
        </w:rPr>
      </w:pPr>
      <w:r w:rsidRPr="00641A80">
        <w:rPr>
          <w:rFonts w:ascii="Arial" w:hAnsi="Arial" w:cs="Arial"/>
          <w:lang w:val="sk-SK"/>
        </w:rPr>
        <w:t>Hokejista Rosťa Beran (Vladimír Polívka) je bojovník vo všetkých smeroch. Žije v luxusnom byte, má rýchle auto a veľa mladých mileniek v duchu hesla: Po tridsiatke sa nežením! Peniaze a titul majstra sveta mu dávajú úžasný pocit nedotknuteľnosti a nadradenosti.  Nič však netrvá večne.</w:t>
      </w:r>
      <w:r>
        <w:rPr>
          <w:rFonts w:ascii="Arial" w:hAnsi="Arial" w:cs="Arial"/>
          <w:lang w:val="sk-SK"/>
        </w:rPr>
        <w:t xml:space="preserve"> </w:t>
      </w:r>
      <w:r w:rsidRPr="00641A80">
        <w:rPr>
          <w:rFonts w:ascii="Arial" w:hAnsi="Arial" w:cs="Arial"/>
          <w:lang w:val="sk-SK"/>
        </w:rPr>
        <w:t xml:space="preserve">Nečakaný kolaps v posteli s krásnou blondínkou urobí za Rostovou mizernou pohodou hrubú EKG čiaru. Transplantáciu jeho nového srdca povedie prísna lekárka Magda (Petra Hřebíčková), s ktorou kedysi strávil jedinú noc a viac o nej nepočul. Navyše dlhy z jeho zhýralého života pripravia Rosťu o poslednú korunu a jediné, čo mu zo slávneho života zostane, je medaila majstra sveta, ktorú pre neho zachráni jeho bývalý manažér a priateľ (Vojtěch Kotek). </w:t>
      </w:r>
    </w:p>
    <w:p w14:paraId="32924253" w14:textId="77777777" w:rsidR="00641A80" w:rsidRDefault="00641A80" w:rsidP="00641A80">
      <w:pPr>
        <w:pStyle w:val="Normlnywebov"/>
        <w:tabs>
          <w:tab w:val="left" w:pos="567"/>
          <w:tab w:val="left" w:pos="1701"/>
        </w:tabs>
        <w:jc w:val="both"/>
        <w:rPr>
          <w:rFonts w:ascii="Arial" w:hAnsi="Arial" w:cs="Arial"/>
          <w:lang w:val="sk-SK"/>
        </w:rPr>
      </w:pPr>
      <w:r w:rsidRPr="00641A80">
        <w:rPr>
          <w:rFonts w:ascii="Arial" w:hAnsi="Arial" w:cs="Arial"/>
          <w:lang w:val="sk-SK"/>
        </w:rPr>
        <w:t>Rosťa musí nájsť novú energiu, optimizmus a odvahu, aby mohol začať znova od nuly.  Pomáha mu najmä Jindřich (Jan Cina), seriózny a zodpovedný chlap, ktorý sám vychováva šesťročnú dcéru, má zlaté srdce a hoci Rosťu spočiatku úprimne nenávidí, čoskoro sa z nich stanú najlepší priatelia. Rosťa s prekvapením zisťuje, že život obyčajných smrteľníkov môže byť rovnako nádherný a jedinečný ako láska k správnej žene po tridsiatke...</w:t>
      </w:r>
    </w:p>
    <w:p w14:paraId="32B8C384" w14:textId="77777777" w:rsidR="00641A80" w:rsidRPr="00641A80" w:rsidRDefault="00641A80" w:rsidP="00641A80">
      <w:pPr>
        <w:pStyle w:val="Normlnywebov"/>
        <w:tabs>
          <w:tab w:val="left" w:pos="567"/>
          <w:tab w:val="left" w:pos="1701"/>
        </w:tabs>
        <w:jc w:val="both"/>
        <w:rPr>
          <w:rFonts w:ascii="Arial" w:hAnsi="Arial" w:cs="Arial"/>
          <w:lang w:val="sk-SK"/>
        </w:rPr>
      </w:pPr>
    </w:p>
    <w:p w14:paraId="30073947" w14:textId="1019C496" w:rsidR="00641A80" w:rsidRPr="00641A80" w:rsidRDefault="00641A80" w:rsidP="00641A80">
      <w:pPr>
        <w:pStyle w:val="Normlnywebov"/>
        <w:tabs>
          <w:tab w:val="left" w:pos="567"/>
          <w:tab w:val="left" w:pos="1701"/>
        </w:tabs>
        <w:jc w:val="both"/>
        <w:rPr>
          <w:rFonts w:ascii="Arial" w:hAnsi="Arial" w:cs="Arial"/>
          <w:lang w:val="sk-SK"/>
        </w:rPr>
      </w:pPr>
      <w:r w:rsidRPr="00641A80">
        <w:rPr>
          <w:rFonts w:ascii="Arial" w:hAnsi="Arial" w:cs="Arial"/>
          <w:lang w:val="sk-SK"/>
        </w:rPr>
        <w:t xml:space="preserve">"Komediálnou zápletkou a hviezdnym obsadením vynikajúcich hercov chceme nadviazať na najlepšie tradície klasických českých komédií. Úsmev, pozitívne emócie a dobrá nálada sú v dnešnej dobe zmätkov a zlých správ dôležitejšie ako kedykoľvek predtým a verím, že náš film divákov poteší," sľubuje režisér a producent Tomáš Hoffman, ktorý stojí za úspešnými hitmi ako Ženy v behu, Účastníci zájazdu, Ženy v pokušení, </w:t>
      </w:r>
      <w:r>
        <w:rPr>
          <w:rFonts w:ascii="Arial" w:hAnsi="Arial" w:cs="Arial"/>
          <w:lang w:val="sk-SK"/>
        </w:rPr>
        <w:t>Bezva</w:t>
      </w:r>
      <w:r w:rsidRPr="00641A80">
        <w:rPr>
          <w:rFonts w:ascii="Arial" w:hAnsi="Arial" w:cs="Arial"/>
          <w:lang w:val="sk-SK"/>
        </w:rPr>
        <w:t xml:space="preserve"> žen</w:t>
      </w:r>
      <w:r>
        <w:rPr>
          <w:rFonts w:ascii="Arial" w:hAnsi="Arial" w:cs="Arial"/>
          <w:lang w:val="sk-SK"/>
        </w:rPr>
        <w:t>ská</w:t>
      </w:r>
      <w:r w:rsidRPr="00641A80">
        <w:rPr>
          <w:rFonts w:ascii="Arial" w:hAnsi="Arial" w:cs="Arial"/>
          <w:lang w:val="sk-SK"/>
        </w:rPr>
        <w:t xml:space="preserve"> na krku a mnohými ďalšími osvedčenými titulmi.</w:t>
      </w:r>
    </w:p>
    <w:p w14:paraId="202D2B71" w14:textId="77777777" w:rsidR="00641A80" w:rsidRPr="00641A80" w:rsidRDefault="00641A80" w:rsidP="00641A80">
      <w:pPr>
        <w:pStyle w:val="Normlnywebov"/>
        <w:tabs>
          <w:tab w:val="left" w:pos="567"/>
          <w:tab w:val="left" w:pos="1701"/>
        </w:tabs>
        <w:rPr>
          <w:rFonts w:ascii="Arial" w:hAnsi="Arial" w:cs="Arial"/>
          <w:lang w:val="sk-SK"/>
        </w:rPr>
      </w:pPr>
    </w:p>
    <w:p w14:paraId="7FE84EEF" w14:textId="32C1F7F6" w:rsid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 xml:space="preserve">Prístupnosť: </w:t>
      </w:r>
      <w:r>
        <w:rPr>
          <w:rFonts w:ascii="Arial" w:hAnsi="Arial" w:cs="Arial"/>
          <w:lang w:val="sk-SK"/>
        </w:rPr>
        <w:t>nevhodné pre vekovú kategóriu maloletých do 12 rokov</w:t>
      </w:r>
    </w:p>
    <w:p w14:paraId="3455E888" w14:textId="34A2ABF2" w:rsidR="00641A80" w:rsidRPr="00641A80" w:rsidRDefault="00641A80" w:rsidP="00641A80">
      <w:pPr>
        <w:pStyle w:val="Normlnywebov"/>
        <w:tabs>
          <w:tab w:val="left" w:pos="567"/>
          <w:tab w:val="left" w:pos="1701"/>
        </w:tabs>
        <w:rPr>
          <w:rFonts w:ascii="Arial" w:hAnsi="Arial" w:cs="Arial"/>
          <w:lang w:val="sk-SK"/>
        </w:rPr>
      </w:pPr>
      <w:r>
        <w:rPr>
          <w:rFonts w:ascii="Arial" w:hAnsi="Arial" w:cs="Arial"/>
          <w:lang w:val="sk-SK"/>
        </w:rPr>
        <w:t xml:space="preserve">Deskriptory: </w:t>
      </w:r>
      <w:r w:rsidR="000451F6">
        <w:rPr>
          <w:rFonts w:ascii="Arial" w:hAnsi="Arial" w:cs="Arial"/>
          <w:lang w:val="sk-SK"/>
        </w:rPr>
        <w:t>sex, vulgarizmy</w:t>
      </w:r>
    </w:p>
    <w:p w14:paraId="0E293292"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 xml:space="preserve">Žáner: komédia </w:t>
      </w:r>
    </w:p>
    <w:p w14:paraId="5D85B55F"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Verzia: česká</w:t>
      </w:r>
    </w:p>
    <w:p w14:paraId="6D8BEF66" w14:textId="2F52C9CD"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Dĺžka: 10</w:t>
      </w:r>
      <w:r w:rsidR="00BB6773">
        <w:rPr>
          <w:rFonts w:ascii="Arial" w:hAnsi="Arial" w:cs="Arial"/>
          <w:lang w:val="sk-SK"/>
        </w:rPr>
        <w:t>2</w:t>
      </w:r>
      <w:r w:rsidRPr="00641A80">
        <w:rPr>
          <w:rFonts w:ascii="Arial" w:hAnsi="Arial" w:cs="Arial"/>
          <w:lang w:val="sk-SK"/>
        </w:rPr>
        <w:t xml:space="preserve"> min.</w:t>
      </w:r>
    </w:p>
    <w:p w14:paraId="2C6C1FDB"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Formát: 2D DCP, zvuk 5.1</w:t>
      </w:r>
    </w:p>
    <w:p w14:paraId="4B0EDB84" w14:textId="77777777" w:rsidR="00641A80" w:rsidRPr="00641A80" w:rsidRDefault="00641A80" w:rsidP="00641A80">
      <w:pPr>
        <w:pStyle w:val="Normlnywebov"/>
        <w:tabs>
          <w:tab w:val="left" w:pos="567"/>
          <w:tab w:val="left" w:pos="1701"/>
        </w:tabs>
        <w:rPr>
          <w:rFonts w:ascii="Arial" w:hAnsi="Arial" w:cs="Arial"/>
          <w:lang w:val="sk-SK"/>
        </w:rPr>
      </w:pPr>
      <w:r w:rsidRPr="00641A80">
        <w:rPr>
          <w:rFonts w:ascii="Arial" w:hAnsi="Arial" w:cs="Arial"/>
          <w:lang w:val="sk-SK"/>
        </w:rPr>
        <w:t>Monopoly do: 14. 3. 2034</w:t>
      </w:r>
    </w:p>
    <w:p w14:paraId="14083152" w14:textId="77777777" w:rsidR="00641A80" w:rsidRPr="00641A80" w:rsidRDefault="00641A80" w:rsidP="00641A80">
      <w:pPr>
        <w:pStyle w:val="Normlnywebov"/>
        <w:tabs>
          <w:tab w:val="left" w:pos="567"/>
          <w:tab w:val="left" w:pos="1701"/>
        </w:tabs>
        <w:rPr>
          <w:rFonts w:ascii="Arial" w:hAnsi="Arial" w:cs="Arial"/>
          <w:lang w:val="sk-SK"/>
        </w:rPr>
      </w:pPr>
    </w:p>
    <w:p w14:paraId="48BAC8AB" w14:textId="7EAAA07E" w:rsidR="00397C09" w:rsidRPr="00641A80" w:rsidRDefault="00397C09" w:rsidP="00641A80">
      <w:pPr>
        <w:pStyle w:val="Normlnywebov"/>
        <w:tabs>
          <w:tab w:val="left" w:pos="567"/>
          <w:tab w:val="left" w:pos="1701"/>
        </w:tabs>
        <w:rPr>
          <w:lang w:val="sk-SK"/>
        </w:rPr>
      </w:pPr>
    </w:p>
    <w:sectPr w:rsidR="00397C09" w:rsidRPr="00641A80" w:rsidSect="00A539C5">
      <w:headerReference w:type="even" r:id="rId7"/>
      <w:headerReference w:type="default" r:id="rId8"/>
      <w:footerReference w:type="even" r:id="rId9"/>
      <w:footerReference w:type="default" r:id="rId10"/>
      <w:headerReference w:type="first" r:id="rId11"/>
      <w:footerReference w:type="first" r:id="rId12"/>
      <w:pgSz w:w="11906" w:h="16838"/>
      <w:pgMar w:top="141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69F7" w14:textId="77777777" w:rsidR="00276E25" w:rsidRDefault="00276E25">
      <w:r>
        <w:separator/>
      </w:r>
    </w:p>
  </w:endnote>
  <w:endnote w:type="continuationSeparator" w:id="0">
    <w:p w14:paraId="60B08CC8" w14:textId="77777777" w:rsidR="00276E25" w:rsidRDefault="0027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14BB" w14:textId="77777777" w:rsidR="00BA03BE" w:rsidRDefault="00BA03B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985" w14:textId="77777777" w:rsidR="00BA03BE" w:rsidRDefault="00BA03B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9A86" w14:textId="77777777" w:rsidR="00BA03BE" w:rsidRDefault="00BA03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D386" w14:textId="77777777" w:rsidR="00276E25" w:rsidRDefault="00276E25">
      <w:r>
        <w:separator/>
      </w:r>
    </w:p>
  </w:footnote>
  <w:footnote w:type="continuationSeparator" w:id="0">
    <w:p w14:paraId="330C4FEB" w14:textId="77777777" w:rsidR="00276E25" w:rsidRDefault="00276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8D91" w14:textId="77777777" w:rsidR="00BA03BE" w:rsidRDefault="00BA03B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7727" w14:textId="77777777" w:rsidR="00BA03BE" w:rsidRDefault="004B1F61">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14:anchorId="07CEB61E" wp14:editId="202D4164">
          <wp:simplePos x="0" y="0"/>
          <wp:positionH relativeFrom="column">
            <wp:posOffset>3810</wp:posOffset>
          </wp:positionH>
          <wp:positionV relativeFrom="paragraph">
            <wp:posOffset>-137160</wp:posOffset>
          </wp:positionV>
          <wp:extent cx="1078230" cy="582930"/>
          <wp:effectExtent l="0" t="0" r="0" b="0"/>
          <wp:wrapSquare wrapText="bothSides"/>
          <wp:docPr id="5" name="Picture 1" descr="logo_cinemart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E358" w14:textId="77777777" w:rsidR="00BA03BE" w:rsidRDefault="004B1F61" w:rsidP="003D13DD">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4E456815" w14:textId="77777777" w:rsidR="00BA03BE" w:rsidRDefault="004B1F61">
    <w:pPr>
      <w:pStyle w:val="Hlavika"/>
      <w:rPr>
        <w:sz w:val="24"/>
        <w:szCs w:val="24"/>
      </w:rPr>
    </w:pPr>
    <w:r>
      <w:rPr>
        <w:sz w:val="24"/>
        <w:szCs w:val="24"/>
      </w:rPr>
      <w:t xml:space="preserve"> </w:t>
    </w:r>
  </w:p>
  <w:p w14:paraId="57B6C18C" w14:textId="77777777" w:rsidR="00BA03BE" w:rsidRDefault="00BA03BE">
    <w:pPr>
      <w:pStyle w:val="Hlavika"/>
      <w:rPr>
        <w:rFonts w:ascii="Arial" w:hAnsi="Arial" w:cs="Arial"/>
        <w:i/>
        <w:i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B6C4" w14:textId="77777777" w:rsidR="00BA03BE" w:rsidRDefault="00BA03B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61"/>
    <w:rsid w:val="0001636E"/>
    <w:rsid w:val="0002260C"/>
    <w:rsid w:val="00023DA8"/>
    <w:rsid w:val="000451F6"/>
    <w:rsid w:val="00045498"/>
    <w:rsid w:val="0005692E"/>
    <w:rsid w:val="00061C4F"/>
    <w:rsid w:val="0007779F"/>
    <w:rsid w:val="00094625"/>
    <w:rsid w:val="00114D4E"/>
    <w:rsid w:val="001253FF"/>
    <w:rsid w:val="0013514B"/>
    <w:rsid w:val="001450E7"/>
    <w:rsid w:val="00162C5C"/>
    <w:rsid w:val="001D6AF7"/>
    <w:rsid w:val="00274C0A"/>
    <w:rsid w:val="00276E25"/>
    <w:rsid w:val="00284DB3"/>
    <w:rsid w:val="002A50B5"/>
    <w:rsid w:val="002C6045"/>
    <w:rsid w:val="00333B1D"/>
    <w:rsid w:val="0037204A"/>
    <w:rsid w:val="00397C09"/>
    <w:rsid w:val="00445525"/>
    <w:rsid w:val="00446939"/>
    <w:rsid w:val="00466191"/>
    <w:rsid w:val="004953E7"/>
    <w:rsid w:val="004B1F61"/>
    <w:rsid w:val="004D4A3D"/>
    <w:rsid w:val="004F153F"/>
    <w:rsid w:val="004F1992"/>
    <w:rsid w:val="005231ED"/>
    <w:rsid w:val="005466F5"/>
    <w:rsid w:val="00572FF8"/>
    <w:rsid w:val="005910A6"/>
    <w:rsid w:val="006359D5"/>
    <w:rsid w:val="00641A80"/>
    <w:rsid w:val="006679E0"/>
    <w:rsid w:val="006D4517"/>
    <w:rsid w:val="006D76C1"/>
    <w:rsid w:val="00717872"/>
    <w:rsid w:val="007668D6"/>
    <w:rsid w:val="007E702B"/>
    <w:rsid w:val="008578D8"/>
    <w:rsid w:val="008B6FD8"/>
    <w:rsid w:val="009033E5"/>
    <w:rsid w:val="009165B1"/>
    <w:rsid w:val="00937314"/>
    <w:rsid w:val="00940B0A"/>
    <w:rsid w:val="009E3BC4"/>
    <w:rsid w:val="00A621AF"/>
    <w:rsid w:val="00A70CDC"/>
    <w:rsid w:val="00AE5BB1"/>
    <w:rsid w:val="00AF650A"/>
    <w:rsid w:val="00B12770"/>
    <w:rsid w:val="00B65C24"/>
    <w:rsid w:val="00B832EE"/>
    <w:rsid w:val="00BA03BE"/>
    <w:rsid w:val="00BB6773"/>
    <w:rsid w:val="00C14C74"/>
    <w:rsid w:val="00C56921"/>
    <w:rsid w:val="00CC7714"/>
    <w:rsid w:val="00CD0899"/>
    <w:rsid w:val="00CF4109"/>
    <w:rsid w:val="00D347D6"/>
    <w:rsid w:val="00D34E6A"/>
    <w:rsid w:val="00D6774F"/>
    <w:rsid w:val="00D71BC5"/>
    <w:rsid w:val="00D76C11"/>
    <w:rsid w:val="00D91FFC"/>
    <w:rsid w:val="00D92A27"/>
    <w:rsid w:val="00DC1F7F"/>
    <w:rsid w:val="00DF05CC"/>
    <w:rsid w:val="00E04EA0"/>
    <w:rsid w:val="00E409D4"/>
    <w:rsid w:val="00E71279"/>
    <w:rsid w:val="00E80D15"/>
    <w:rsid w:val="00EF7D29"/>
    <w:rsid w:val="00FA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CE1E"/>
  <w15:chartTrackingRefBased/>
  <w15:docId w15:val="{FF731FB5-3CDC-E447-883A-28B752D4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1F61"/>
    <w:pPr>
      <w:suppressAutoHyphens/>
    </w:pPr>
    <w:rPr>
      <w:rFonts w:ascii="Times New Roman" w:eastAsia="Times New Roman" w:hAnsi="Times New Roman" w:cs="Times New Roman"/>
      <w:lang w:val="cs-CZ"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4B1F61"/>
    <w:rPr>
      <w:color w:val="0000FF"/>
      <w:u w:val="single"/>
    </w:rPr>
  </w:style>
  <w:style w:type="paragraph" w:styleId="Hlavika">
    <w:name w:val="header"/>
    <w:basedOn w:val="Normlny"/>
    <w:link w:val="HlavikaChar"/>
    <w:rsid w:val="004B1F61"/>
    <w:pPr>
      <w:tabs>
        <w:tab w:val="center" w:pos="4536"/>
        <w:tab w:val="right" w:pos="9072"/>
      </w:tabs>
    </w:pPr>
    <w:rPr>
      <w:sz w:val="20"/>
      <w:szCs w:val="20"/>
    </w:rPr>
  </w:style>
  <w:style w:type="character" w:customStyle="1" w:styleId="HlavikaChar">
    <w:name w:val="Hlavička Char"/>
    <w:basedOn w:val="Predvolenpsmoodseku"/>
    <w:link w:val="Hlavika"/>
    <w:rsid w:val="004B1F61"/>
    <w:rPr>
      <w:rFonts w:ascii="Times New Roman" w:eastAsia="Times New Roman" w:hAnsi="Times New Roman" w:cs="Times New Roman"/>
      <w:sz w:val="20"/>
      <w:szCs w:val="20"/>
      <w:lang w:val="cs-CZ" w:eastAsia="ar-SA"/>
    </w:rPr>
  </w:style>
  <w:style w:type="paragraph" w:styleId="Pta">
    <w:name w:val="footer"/>
    <w:basedOn w:val="Normlny"/>
    <w:link w:val="PtaChar"/>
    <w:rsid w:val="004B1F61"/>
    <w:pPr>
      <w:tabs>
        <w:tab w:val="center" w:pos="4536"/>
        <w:tab w:val="right" w:pos="9072"/>
      </w:tabs>
    </w:pPr>
    <w:rPr>
      <w:sz w:val="20"/>
      <w:szCs w:val="20"/>
    </w:rPr>
  </w:style>
  <w:style w:type="character" w:customStyle="1" w:styleId="PtaChar">
    <w:name w:val="Päta Char"/>
    <w:basedOn w:val="Predvolenpsmoodseku"/>
    <w:link w:val="Pta"/>
    <w:rsid w:val="004B1F61"/>
    <w:rPr>
      <w:rFonts w:ascii="Times New Roman" w:eastAsia="Times New Roman" w:hAnsi="Times New Roman" w:cs="Times New Roman"/>
      <w:sz w:val="20"/>
      <w:szCs w:val="20"/>
      <w:lang w:val="cs-CZ" w:eastAsia="ar-SA"/>
    </w:rPr>
  </w:style>
  <w:style w:type="paragraph" w:styleId="Normlnywebov">
    <w:name w:val="Normal (Web)"/>
    <w:basedOn w:val="Normlny"/>
    <w:uiPriority w:val="99"/>
    <w:rsid w:val="004B1F61"/>
  </w:style>
  <w:style w:type="character" w:customStyle="1" w:styleId="apple-converted-space">
    <w:name w:val="apple-converted-space"/>
    <w:basedOn w:val="Predvolenpsmoodseku"/>
    <w:rsid w:val="001450E7"/>
  </w:style>
  <w:style w:type="character" w:customStyle="1" w:styleId="None">
    <w:name w:val="None"/>
    <w:rsid w:val="0007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030416">
      <w:bodyDiv w:val="1"/>
      <w:marLeft w:val="0"/>
      <w:marRight w:val="0"/>
      <w:marTop w:val="0"/>
      <w:marBottom w:val="0"/>
      <w:divBdr>
        <w:top w:val="none" w:sz="0" w:space="0" w:color="auto"/>
        <w:left w:val="none" w:sz="0" w:space="0" w:color="auto"/>
        <w:bottom w:val="none" w:sz="0" w:space="0" w:color="auto"/>
        <w:right w:val="none" w:sz="0" w:space="0" w:color="auto"/>
      </w:divBdr>
    </w:div>
    <w:div w:id="15014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2198</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Monika Kopcová</cp:lastModifiedBy>
  <cp:revision>5</cp:revision>
  <cp:lastPrinted>2021-11-06T09:57:00Z</cp:lastPrinted>
  <dcterms:created xsi:type="dcterms:W3CDTF">2024-01-17T09:32:00Z</dcterms:created>
  <dcterms:modified xsi:type="dcterms:W3CDTF">2024-02-21T08:12:00Z</dcterms:modified>
</cp:coreProperties>
</file>